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00936" w14:textId="1BDFC44C" w:rsidR="009F5109" w:rsidRPr="00DE3B47" w:rsidRDefault="009F5109" w:rsidP="00372B9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95F9B">
        <w:rPr>
          <w:rFonts w:ascii="Arial" w:hAnsi="Arial" w:cs="Arial"/>
          <w:sz w:val="24"/>
          <w:szCs w:val="24"/>
        </w:rPr>
        <w:t xml:space="preserve">Ljubljana, </w:t>
      </w:r>
      <w:r w:rsidR="007C1FD1">
        <w:rPr>
          <w:rFonts w:ascii="Arial" w:hAnsi="Arial" w:cs="Arial"/>
          <w:sz w:val="24"/>
          <w:szCs w:val="24"/>
        </w:rPr>
        <w:t>2</w:t>
      </w:r>
      <w:r w:rsidR="000D4293">
        <w:rPr>
          <w:rFonts w:ascii="Arial" w:hAnsi="Arial" w:cs="Arial"/>
          <w:sz w:val="24"/>
          <w:szCs w:val="24"/>
        </w:rPr>
        <w:t>4</w:t>
      </w:r>
      <w:r w:rsidR="003216D9">
        <w:rPr>
          <w:rFonts w:ascii="Arial" w:hAnsi="Arial" w:cs="Arial"/>
          <w:sz w:val="24"/>
          <w:szCs w:val="24"/>
        </w:rPr>
        <w:t>. 8. 20</w:t>
      </w:r>
      <w:r w:rsidR="0089708B">
        <w:rPr>
          <w:rFonts w:ascii="Arial" w:hAnsi="Arial" w:cs="Arial"/>
          <w:sz w:val="24"/>
          <w:szCs w:val="24"/>
        </w:rPr>
        <w:t>2</w:t>
      </w:r>
      <w:r w:rsidR="006675DD">
        <w:rPr>
          <w:rFonts w:ascii="Arial" w:hAnsi="Arial" w:cs="Arial"/>
          <w:sz w:val="24"/>
          <w:szCs w:val="24"/>
        </w:rPr>
        <w:t>2</w:t>
      </w:r>
    </w:p>
    <w:p w14:paraId="007E1425" w14:textId="77777777" w:rsidR="009F5109" w:rsidRPr="00DE3B47" w:rsidRDefault="009F5109" w:rsidP="004410F3">
      <w:pPr>
        <w:rPr>
          <w:rFonts w:ascii="Arial" w:hAnsi="Arial" w:cs="Arial"/>
          <w:i/>
          <w:sz w:val="24"/>
          <w:szCs w:val="24"/>
        </w:rPr>
      </w:pPr>
    </w:p>
    <w:p w14:paraId="7FD77367" w14:textId="49C59CDD" w:rsidR="009F5109" w:rsidRPr="00DE3B47" w:rsidRDefault="009F5109" w:rsidP="00EC21F6">
      <w:pPr>
        <w:pStyle w:val="Glava"/>
        <w:tabs>
          <w:tab w:val="left" w:pos="4246"/>
        </w:tabs>
        <w:jc w:val="center"/>
        <w:rPr>
          <w:rFonts w:ascii="Arial" w:hAnsi="Arial" w:cs="Arial"/>
          <w:sz w:val="24"/>
          <w:szCs w:val="24"/>
        </w:rPr>
      </w:pPr>
      <w:r w:rsidRPr="00DE3B47">
        <w:rPr>
          <w:rFonts w:ascii="Arial" w:hAnsi="Arial" w:cs="Arial"/>
          <w:sz w:val="24"/>
          <w:szCs w:val="24"/>
        </w:rPr>
        <w:t>Fundacij</w:t>
      </w:r>
      <w:r>
        <w:rPr>
          <w:rFonts w:ascii="Arial" w:hAnsi="Arial" w:cs="Arial"/>
          <w:sz w:val="24"/>
          <w:szCs w:val="24"/>
        </w:rPr>
        <w:t>a</w:t>
      </w:r>
      <w:r w:rsidRPr="00DE3B47">
        <w:rPr>
          <w:rFonts w:ascii="Arial" w:hAnsi="Arial" w:cs="Arial"/>
          <w:sz w:val="24"/>
          <w:szCs w:val="24"/>
        </w:rPr>
        <w:t xml:space="preserve"> Študentski tolar, </w:t>
      </w:r>
      <w:r w:rsidR="002600AC">
        <w:rPr>
          <w:rFonts w:ascii="Arial" w:hAnsi="Arial" w:cs="Arial"/>
          <w:sz w:val="24"/>
          <w:szCs w:val="24"/>
        </w:rPr>
        <w:t>u</w:t>
      </w:r>
      <w:r w:rsidRPr="00DE3B47">
        <w:rPr>
          <w:rFonts w:ascii="Arial" w:hAnsi="Arial" w:cs="Arial"/>
          <w:sz w:val="24"/>
          <w:szCs w:val="24"/>
        </w:rPr>
        <w:t>stanov</w:t>
      </w:r>
      <w:r>
        <w:rPr>
          <w:rFonts w:ascii="Arial" w:hAnsi="Arial" w:cs="Arial"/>
          <w:sz w:val="24"/>
          <w:szCs w:val="24"/>
        </w:rPr>
        <w:t>a</w:t>
      </w:r>
      <w:r w:rsidRPr="00DE3B47">
        <w:rPr>
          <w:rFonts w:ascii="Arial" w:hAnsi="Arial" w:cs="Arial"/>
          <w:sz w:val="24"/>
          <w:szCs w:val="24"/>
        </w:rPr>
        <w:t xml:space="preserve"> ŠOU v Ljubljani</w:t>
      </w:r>
      <w:r w:rsidRPr="00DE3B47">
        <w:rPr>
          <w:rFonts w:ascii="Arial" w:hAnsi="Arial" w:cs="Arial"/>
          <w:b/>
          <w:sz w:val="24"/>
          <w:szCs w:val="24"/>
        </w:rPr>
        <w:t xml:space="preserve"> </w:t>
      </w:r>
    </w:p>
    <w:p w14:paraId="07733DD1" w14:textId="39596700" w:rsidR="009F5109" w:rsidRPr="00DE3B47" w:rsidRDefault="00EA56DA" w:rsidP="00CE5116">
      <w:pPr>
        <w:pStyle w:val="Glava"/>
        <w:tabs>
          <w:tab w:val="left" w:pos="1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F2A75E" w14:textId="77777777" w:rsidR="009F5109" w:rsidRPr="00DE3B47" w:rsidRDefault="009F5109" w:rsidP="004410F3">
      <w:pPr>
        <w:pStyle w:val="Glava"/>
        <w:rPr>
          <w:rFonts w:ascii="Arial" w:hAnsi="Arial" w:cs="Arial"/>
        </w:rPr>
      </w:pPr>
    </w:p>
    <w:p w14:paraId="030B68DD" w14:textId="77777777" w:rsidR="009F5109" w:rsidRPr="00DE3B47" w:rsidRDefault="009F5109" w:rsidP="00EA6E6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7C2A419" w14:textId="77777777" w:rsidR="009F5109" w:rsidRPr="00DE3B47" w:rsidRDefault="009F5109" w:rsidP="003340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1E4DAB" w14:textId="77777777" w:rsidR="009F5109" w:rsidRPr="00DE3B47" w:rsidRDefault="009F5109" w:rsidP="001235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E3B47">
        <w:rPr>
          <w:rFonts w:ascii="Arial" w:hAnsi="Arial" w:cs="Arial"/>
          <w:sz w:val="24"/>
          <w:szCs w:val="24"/>
        </w:rPr>
        <w:t>objavlja:</w:t>
      </w:r>
    </w:p>
    <w:p w14:paraId="729669E4" w14:textId="77777777" w:rsidR="009F5109" w:rsidRPr="00DE3B47" w:rsidRDefault="009F5109" w:rsidP="0072748A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F6948B1" w14:textId="77777777" w:rsidR="009F5109" w:rsidRPr="00DE3B47" w:rsidRDefault="009F5109" w:rsidP="007356F1">
      <w:pPr>
        <w:rPr>
          <w:rFonts w:ascii="Arial" w:hAnsi="Arial" w:cs="Arial"/>
        </w:rPr>
      </w:pPr>
    </w:p>
    <w:p w14:paraId="55166153" w14:textId="77777777" w:rsidR="009F5109" w:rsidRPr="00DE3B47" w:rsidRDefault="009F5109" w:rsidP="007356F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E3B47">
        <w:rPr>
          <w:rFonts w:ascii="Arial" w:hAnsi="Arial" w:cs="Arial"/>
          <w:b/>
          <w:sz w:val="32"/>
          <w:szCs w:val="32"/>
        </w:rPr>
        <w:t xml:space="preserve">RAZPIS </w:t>
      </w:r>
    </w:p>
    <w:p w14:paraId="56A0A1BD" w14:textId="77777777" w:rsidR="009F5109" w:rsidRPr="00DE3B47" w:rsidRDefault="009F5109" w:rsidP="007356F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E3B47">
        <w:rPr>
          <w:rFonts w:ascii="Arial" w:hAnsi="Arial" w:cs="Arial"/>
          <w:b/>
          <w:sz w:val="32"/>
          <w:szCs w:val="32"/>
        </w:rPr>
        <w:t xml:space="preserve">ZA DODELITEV DENARNE POMOČI </w:t>
      </w:r>
    </w:p>
    <w:p w14:paraId="6B69C1C6" w14:textId="77777777" w:rsidR="009F5109" w:rsidRDefault="009F5109" w:rsidP="007356F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E3B47">
        <w:rPr>
          <w:rFonts w:ascii="Arial" w:hAnsi="Arial" w:cs="Arial"/>
          <w:b/>
          <w:sz w:val="32"/>
          <w:szCs w:val="32"/>
        </w:rPr>
        <w:t xml:space="preserve">ŠTUDENTSKIM DRUŽINAM </w:t>
      </w:r>
    </w:p>
    <w:p w14:paraId="533BBB45" w14:textId="4F4CBF39" w:rsidR="009F5109" w:rsidRPr="00DE3B47" w:rsidRDefault="003216D9" w:rsidP="007356F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 LETU 20</w:t>
      </w:r>
      <w:r w:rsidR="0089708B">
        <w:rPr>
          <w:rFonts w:ascii="Arial" w:hAnsi="Arial" w:cs="Arial"/>
          <w:b/>
          <w:sz w:val="32"/>
          <w:szCs w:val="32"/>
        </w:rPr>
        <w:t>2</w:t>
      </w:r>
      <w:r w:rsidR="000D4293">
        <w:rPr>
          <w:rFonts w:ascii="Arial" w:hAnsi="Arial" w:cs="Arial"/>
          <w:b/>
          <w:sz w:val="32"/>
          <w:szCs w:val="32"/>
        </w:rPr>
        <w:t>2</w:t>
      </w:r>
    </w:p>
    <w:p w14:paraId="358C2719" w14:textId="77777777" w:rsidR="009F5109" w:rsidRPr="00DE3B47" w:rsidRDefault="009F5109" w:rsidP="00F21EDC">
      <w:pPr>
        <w:rPr>
          <w:rFonts w:ascii="Arial" w:hAnsi="Arial" w:cs="Arial"/>
          <w:b/>
        </w:rPr>
      </w:pPr>
      <w:r w:rsidRPr="00DE3B47">
        <w:rPr>
          <w:rFonts w:ascii="Arial" w:hAnsi="Arial" w:cs="Arial"/>
          <w:b/>
          <w:sz w:val="24"/>
          <w:szCs w:val="24"/>
        </w:rPr>
        <w:br w:type="page"/>
      </w:r>
    </w:p>
    <w:p w14:paraId="2894C1ED" w14:textId="77777777" w:rsidR="009F5109" w:rsidRPr="00DE3B47" w:rsidRDefault="009F5109" w:rsidP="00F21EDC">
      <w:pPr>
        <w:numPr>
          <w:ilvl w:val="0"/>
          <w:numId w:val="8"/>
        </w:numPr>
        <w:tabs>
          <w:tab w:val="left" w:pos="540"/>
        </w:tabs>
        <w:rPr>
          <w:rFonts w:ascii="Arial" w:hAnsi="Arial" w:cs="Arial"/>
          <w:b/>
        </w:rPr>
      </w:pPr>
      <w:r w:rsidRPr="00DE3B47">
        <w:rPr>
          <w:rFonts w:ascii="Arial" w:hAnsi="Arial" w:cs="Arial"/>
          <w:b/>
        </w:rPr>
        <w:lastRenderedPageBreak/>
        <w:t>NAMEN, CILJ IN PREDMET RAZPISA</w:t>
      </w:r>
    </w:p>
    <w:p w14:paraId="6DE05698" w14:textId="77777777" w:rsidR="009F5109" w:rsidRPr="00DE3B47" w:rsidRDefault="009F5109" w:rsidP="00F21EDC">
      <w:pPr>
        <w:rPr>
          <w:rFonts w:ascii="Arial" w:hAnsi="Arial" w:cs="Arial"/>
          <w:b/>
        </w:rPr>
      </w:pPr>
      <w:bookmarkStart w:id="0" w:name="_GoBack"/>
    </w:p>
    <w:p w14:paraId="5266F995" w14:textId="77777777" w:rsidR="009F5109" w:rsidRPr="00DE3B47" w:rsidRDefault="009F5109" w:rsidP="00F21EDC">
      <w:pPr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>Namen razpisa je:</w:t>
      </w:r>
    </w:p>
    <w:p w14:paraId="5381A66A" w14:textId="77777777" w:rsidR="009F5109" w:rsidRPr="00DE3B47" w:rsidRDefault="009F5109" w:rsidP="00F21EDC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>reševanje trenutne socialne stiske študentskih družin;</w:t>
      </w:r>
    </w:p>
    <w:p w14:paraId="2FDA0FD1" w14:textId="77777777" w:rsidR="009F5109" w:rsidRPr="00DE3B47" w:rsidRDefault="009F5109" w:rsidP="00F21EDC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>pomoč študentskim družinam, ki so v težji socialni situaciji oz. so izpostavljeni finančnim ali podobnim stiskam;</w:t>
      </w:r>
    </w:p>
    <w:p w14:paraId="5B9DA090" w14:textId="77777777" w:rsidR="009F5109" w:rsidRPr="00DE3B47" w:rsidRDefault="009F5109" w:rsidP="00372B94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>študentskim družinam prispevati k vzpostavitvi enakih možnosti pri dostopnosti visokošolskega ali višješolskega izobraževanja.</w:t>
      </w:r>
    </w:p>
    <w:p w14:paraId="492593C5" w14:textId="77777777" w:rsidR="009F5109" w:rsidRPr="00DE3B47" w:rsidRDefault="009F5109" w:rsidP="00F21EDC">
      <w:pPr>
        <w:jc w:val="both"/>
        <w:rPr>
          <w:rFonts w:ascii="Arial" w:hAnsi="Arial" w:cs="Arial"/>
        </w:rPr>
      </w:pPr>
    </w:p>
    <w:p w14:paraId="41A2D624" w14:textId="20C36A98" w:rsidR="009F5109" w:rsidRPr="00DE3B47" w:rsidRDefault="009F5109" w:rsidP="00F21EDC">
      <w:pPr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Cilj </w:t>
      </w:r>
      <w:r w:rsidR="0084312C">
        <w:rPr>
          <w:rFonts w:ascii="Arial" w:hAnsi="Arial" w:cs="Arial"/>
        </w:rPr>
        <w:t>razpisa</w:t>
      </w:r>
      <w:r w:rsidRPr="00DE3B47">
        <w:rPr>
          <w:rFonts w:ascii="Arial" w:hAnsi="Arial" w:cs="Arial"/>
        </w:rPr>
        <w:t xml:space="preserve"> je dodelitev nepovratne denarne pomoči prosilcem, ki izpolnjujejo pogoje in merila </w:t>
      </w:r>
      <w:bookmarkEnd w:id="0"/>
      <w:r w:rsidRPr="00DE3B47">
        <w:rPr>
          <w:rFonts w:ascii="Arial" w:hAnsi="Arial" w:cs="Arial"/>
        </w:rPr>
        <w:t xml:space="preserve">iz tega </w:t>
      </w:r>
      <w:r w:rsidR="0084312C">
        <w:rPr>
          <w:rFonts w:ascii="Arial" w:hAnsi="Arial" w:cs="Arial"/>
        </w:rPr>
        <w:t>razpisa</w:t>
      </w:r>
      <w:r w:rsidRPr="00DE3B47">
        <w:rPr>
          <w:rFonts w:ascii="Arial" w:hAnsi="Arial" w:cs="Arial"/>
        </w:rPr>
        <w:t xml:space="preserve"> in so na njem izbrani, ter uresničevati socialno politiko ŠOU v Ljubljani.</w:t>
      </w:r>
    </w:p>
    <w:p w14:paraId="1EFDFA4C" w14:textId="77777777" w:rsidR="009F5109" w:rsidRPr="00DE3B47" w:rsidRDefault="009F5109" w:rsidP="00F21EDC">
      <w:pPr>
        <w:jc w:val="both"/>
        <w:rPr>
          <w:rFonts w:ascii="Arial" w:hAnsi="Arial" w:cs="Arial"/>
        </w:rPr>
      </w:pPr>
    </w:p>
    <w:p w14:paraId="1077F993" w14:textId="7CFF5ABC" w:rsidR="009F5109" w:rsidRDefault="009F5109" w:rsidP="00F21EDC">
      <w:pPr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>Predmet razpisa je</w:t>
      </w:r>
      <w:r w:rsidRPr="00DE3B47">
        <w:rPr>
          <w:rFonts w:ascii="Arial" w:hAnsi="Arial" w:cs="Arial"/>
          <w:b/>
        </w:rPr>
        <w:t xml:space="preserve"> </w:t>
      </w:r>
      <w:r w:rsidRPr="00DE3B47">
        <w:rPr>
          <w:rFonts w:ascii="Arial" w:hAnsi="Arial" w:cs="Arial"/>
        </w:rPr>
        <w:t>dodeljevanje nepovratne denarne pomoči študentskim družinam</w:t>
      </w:r>
      <w:r w:rsidR="00155573">
        <w:rPr>
          <w:rFonts w:ascii="Arial" w:hAnsi="Arial" w:cs="Arial"/>
        </w:rPr>
        <w:t>,</w:t>
      </w:r>
      <w:r w:rsidRPr="00DE3B47">
        <w:rPr>
          <w:rFonts w:ascii="Arial" w:hAnsi="Arial" w:cs="Arial"/>
        </w:rPr>
        <w:t xml:space="preserve"> </w:t>
      </w:r>
      <w:r w:rsidR="00155573">
        <w:rPr>
          <w:rFonts w:ascii="Arial" w:hAnsi="Arial" w:cs="Arial"/>
        </w:rPr>
        <w:t xml:space="preserve">in sicer </w:t>
      </w:r>
      <w:r w:rsidRPr="00DE3B47">
        <w:rPr>
          <w:rFonts w:ascii="Arial" w:hAnsi="Arial" w:cs="Arial"/>
        </w:rPr>
        <w:t>v višini</w:t>
      </w:r>
      <w:r w:rsidR="00155573">
        <w:rPr>
          <w:rFonts w:ascii="Arial" w:hAnsi="Arial" w:cs="Arial"/>
        </w:rPr>
        <w:t xml:space="preserve"> </w:t>
      </w:r>
      <w:r w:rsidR="009630C1">
        <w:rPr>
          <w:rFonts w:ascii="Arial" w:hAnsi="Arial" w:cs="Arial"/>
        </w:rPr>
        <w:t>5</w:t>
      </w:r>
      <w:r w:rsidR="00155573">
        <w:rPr>
          <w:rFonts w:ascii="Arial" w:hAnsi="Arial" w:cs="Arial"/>
        </w:rPr>
        <w:t>00 €</w:t>
      </w:r>
      <w:r w:rsidR="00EE0F10">
        <w:rPr>
          <w:rFonts w:ascii="Arial" w:hAnsi="Arial" w:cs="Arial"/>
        </w:rPr>
        <w:t xml:space="preserve"> </w:t>
      </w:r>
      <w:r w:rsidR="00EE0F10" w:rsidRPr="00DE3B47">
        <w:rPr>
          <w:rFonts w:ascii="Arial" w:hAnsi="Arial" w:cs="Arial"/>
        </w:rPr>
        <w:t xml:space="preserve">(z besedami: </w:t>
      </w:r>
      <w:r w:rsidR="009630C1">
        <w:rPr>
          <w:rFonts w:ascii="Arial" w:hAnsi="Arial" w:cs="Arial"/>
        </w:rPr>
        <w:t>petsto</w:t>
      </w:r>
      <w:r w:rsidR="00EE0F10" w:rsidRPr="00DE3B47">
        <w:rPr>
          <w:rFonts w:ascii="Arial" w:hAnsi="Arial" w:cs="Arial"/>
        </w:rPr>
        <w:t xml:space="preserve"> evrov)</w:t>
      </w:r>
      <w:r w:rsidRPr="00DE3B47">
        <w:rPr>
          <w:rFonts w:ascii="Arial" w:hAnsi="Arial" w:cs="Arial"/>
        </w:rPr>
        <w:t>.</w:t>
      </w:r>
    </w:p>
    <w:p w14:paraId="640FFD78" w14:textId="537FFD84" w:rsidR="005B6657" w:rsidRDefault="005B6657" w:rsidP="00F21EDC">
      <w:pPr>
        <w:jc w:val="both"/>
        <w:rPr>
          <w:rFonts w:ascii="Arial" w:hAnsi="Arial" w:cs="Arial"/>
        </w:rPr>
      </w:pPr>
    </w:p>
    <w:p w14:paraId="30943050" w14:textId="77777777" w:rsidR="00EE0F10" w:rsidRDefault="009F5109" w:rsidP="00F21EDC">
      <w:pPr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Sredstva za denarno pomoč po tem razpisu so pridobljena </w:t>
      </w:r>
      <w:r>
        <w:rPr>
          <w:rFonts w:ascii="Arial" w:hAnsi="Arial" w:cs="Arial"/>
        </w:rPr>
        <w:t xml:space="preserve">iz </w:t>
      </w:r>
      <w:r w:rsidRPr="00DE3B47">
        <w:rPr>
          <w:rFonts w:ascii="Arial" w:hAnsi="Arial" w:cs="Arial"/>
        </w:rPr>
        <w:t xml:space="preserve">naslova </w:t>
      </w:r>
      <w:r w:rsidR="001E7C27">
        <w:rPr>
          <w:rFonts w:ascii="Arial" w:hAnsi="Arial" w:cs="Arial"/>
        </w:rPr>
        <w:t xml:space="preserve">Fundacije Študentski tolar, ustanove ŠOU v Ljubljani, katere redno delovanje omogoča njen ustanovitelj – </w:t>
      </w:r>
      <w:r w:rsidRPr="00DE3B47">
        <w:rPr>
          <w:rFonts w:ascii="Arial" w:hAnsi="Arial" w:cs="Arial"/>
        </w:rPr>
        <w:t>Študentsk</w:t>
      </w:r>
      <w:r w:rsidR="001E7C27">
        <w:rPr>
          <w:rFonts w:ascii="Arial" w:hAnsi="Arial" w:cs="Arial"/>
        </w:rPr>
        <w:t>a</w:t>
      </w:r>
      <w:r w:rsidRPr="00DE3B47">
        <w:rPr>
          <w:rFonts w:ascii="Arial" w:hAnsi="Arial" w:cs="Arial"/>
        </w:rPr>
        <w:t xml:space="preserve"> </w:t>
      </w:r>
      <w:r w:rsidR="001E7C27" w:rsidRPr="00DE3B47">
        <w:rPr>
          <w:rFonts w:ascii="Arial" w:hAnsi="Arial" w:cs="Arial"/>
        </w:rPr>
        <w:t>organizacij</w:t>
      </w:r>
      <w:r w:rsidR="001E7C27">
        <w:rPr>
          <w:rFonts w:ascii="Arial" w:hAnsi="Arial" w:cs="Arial"/>
        </w:rPr>
        <w:t>a</w:t>
      </w:r>
      <w:r w:rsidR="001E7C27" w:rsidRPr="00DE3B47">
        <w:rPr>
          <w:rFonts w:ascii="Arial" w:hAnsi="Arial" w:cs="Arial"/>
        </w:rPr>
        <w:t xml:space="preserve"> </w:t>
      </w:r>
      <w:r w:rsidRPr="00DE3B47">
        <w:rPr>
          <w:rFonts w:ascii="Arial" w:hAnsi="Arial" w:cs="Arial"/>
        </w:rPr>
        <w:t>Univerze v Ljubljani (ŠOU v Ljubljani</w:t>
      </w:r>
      <w:r w:rsidR="0089708B">
        <w:rPr>
          <w:rFonts w:ascii="Arial" w:hAnsi="Arial" w:cs="Arial"/>
        </w:rPr>
        <w:t>)</w:t>
      </w:r>
      <w:r w:rsidRPr="00DE3B47">
        <w:rPr>
          <w:rFonts w:ascii="Arial" w:hAnsi="Arial" w:cs="Arial"/>
        </w:rPr>
        <w:t>.</w:t>
      </w:r>
      <w:r w:rsidR="0089708B">
        <w:rPr>
          <w:rFonts w:ascii="Arial" w:hAnsi="Arial" w:cs="Arial"/>
        </w:rPr>
        <w:t xml:space="preserve"> </w:t>
      </w:r>
    </w:p>
    <w:p w14:paraId="472CB14B" w14:textId="1EC73BC2" w:rsidR="009F5109" w:rsidRPr="00DE3B47" w:rsidRDefault="009F5109" w:rsidP="00F21EDC">
      <w:pPr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Na razpisu </w:t>
      </w:r>
      <w:r w:rsidR="0072748A">
        <w:rPr>
          <w:rFonts w:ascii="Arial" w:hAnsi="Arial" w:cs="Arial"/>
        </w:rPr>
        <w:t xml:space="preserve">so </w:t>
      </w:r>
      <w:r w:rsidR="0072748A" w:rsidRPr="00DE3B47">
        <w:rPr>
          <w:rFonts w:ascii="Arial" w:hAnsi="Arial" w:cs="Arial"/>
        </w:rPr>
        <w:t>zagotov</w:t>
      </w:r>
      <w:r w:rsidR="0072748A">
        <w:rPr>
          <w:rFonts w:ascii="Arial" w:hAnsi="Arial" w:cs="Arial"/>
        </w:rPr>
        <w:t>ljena</w:t>
      </w:r>
      <w:r w:rsidR="0072748A" w:rsidRPr="00DE3B47">
        <w:rPr>
          <w:rFonts w:ascii="Arial" w:hAnsi="Arial" w:cs="Arial"/>
        </w:rPr>
        <w:t xml:space="preserve"> </w:t>
      </w:r>
      <w:r w:rsidRPr="00DE3B47">
        <w:rPr>
          <w:rFonts w:ascii="Arial" w:hAnsi="Arial" w:cs="Arial"/>
        </w:rPr>
        <w:t>sreds</w:t>
      </w:r>
      <w:r w:rsidR="0089708B">
        <w:rPr>
          <w:rFonts w:ascii="Arial" w:hAnsi="Arial" w:cs="Arial"/>
        </w:rPr>
        <w:t>tv</w:t>
      </w:r>
      <w:r w:rsidR="0072748A">
        <w:rPr>
          <w:rFonts w:ascii="Arial" w:hAnsi="Arial" w:cs="Arial"/>
        </w:rPr>
        <w:t>a</w:t>
      </w:r>
      <w:r w:rsidRPr="00DE3B47">
        <w:rPr>
          <w:rFonts w:ascii="Arial" w:hAnsi="Arial" w:cs="Arial"/>
        </w:rPr>
        <w:t xml:space="preserve"> v višini </w:t>
      </w:r>
      <w:r w:rsidR="009630C1">
        <w:rPr>
          <w:rFonts w:ascii="Arial" w:hAnsi="Arial" w:cs="Arial"/>
        </w:rPr>
        <w:t>5</w:t>
      </w:r>
      <w:r w:rsidRPr="00DE3B47">
        <w:rPr>
          <w:rFonts w:ascii="Arial" w:hAnsi="Arial" w:cs="Arial"/>
        </w:rPr>
        <w:t>.000,00</w:t>
      </w:r>
      <w:r w:rsidR="00155573" w:rsidRPr="00DE3B47">
        <w:rPr>
          <w:rFonts w:ascii="Arial" w:hAnsi="Arial" w:cs="Arial"/>
        </w:rPr>
        <w:t> €</w:t>
      </w:r>
      <w:r w:rsidRPr="00DE3B47">
        <w:rPr>
          <w:rFonts w:ascii="Arial" w:hAnsi="Arial" w:cs="Arial"/>
        </w:rPr>
        <w:t xml:space="preserve"> (z besedami: </w:t>
      </w:r>
      <w:r w:rsidR="009630C1">
        <w:rPr>
          <w:rFonts w:ascii="Arial" w:hAnsi="Arial" w:cs="Arial"/>
        </w:rPr>
        <w:t>pet</w:t>
      </w:r>
      <w:r w:rsidRPr="00DE3B47">
        <w:rPr>
          <w:rFonts w:ascii="Arial" w:hAnsi="Arial" w:cs="Arial"/>
        </w:rPr>
        <w:t xml:space="preserve"> tisoč evrov).</w:t>
      </w:r>
    </w:p>
    <w:p w14:paraId="69711BA3" w14:textId="77777777" w:rsidR="00155573" w:rsidRDefault="00155573" w:rsidP="00155573">
      <w:pPr>
        <w:spacing w:line="276" w:lineRule="auto"/>
        <w:jc w:val="both"/>
        <w:rPr>
          <w:rFonts w:ascii="Arial" w:hAnsi="Arial" w:cs="Arial"/>
        </w:rPr>
      </w:pPr>
    </w:p>
    <w:p w14:paraId="04C96814" w14:textId="11A45C2E" w:rsidR="00155573" w:rsidRDefault="00155573" w:rsidP="00155573">
      <w:pPr>
        <w:spacing w:line="276" w:lineRule="auto"/>
        <w:jc w:val="both"/>
        <w:rPr>
          <w:rFonts w:ascii="Arial" w:hAnsi="Arial" w:cs="Arial"/>
          <w:b/>
        </w:rPr>
      </w:pPr>
      <w:r w:rsidRPr="005B6657">
        <w:rPr>
          <w:rFonts w:ascii="Arial" w:hAnsi="Arial" w:cs="Arial"/>
        </w:rPr>
        <w:t xml:space="preserve">Natančnejši pogoji so objavljeni v poglavju 2. </w:t>
      </w:r>
      <w:r w:rsidRPr="003A138C">
        <w:rPr>
          <w:rFonts w:ascii="Arial" w:hAnsi="Arial" w:cs="Arial"/>
        </w:rPr>
        <w:t xml:space="preserve">Dodatne informacije so na voljo preko e-pošte </w:t>
      </w:r>
      <w:r w:rsidRPr="00FC20B7">
        <w:rPr>
          <w:rFonts w:ascii="Arial" w:hAnsi="Arial" w:cs="Arial"/>
          <w:i/>
        </w:rPr>
        <w:t>info@studentski-tolar.si</w:t>
      </w:r>
      <w:r w:rsidRPr="003A138C">
        <w:rPr>
          <w:rFonts w:ascii="Arial" w:hAnsi="Arial" w:cs="Arial"/>
        </w:rPr>
        <w:t xml:space="preserve"> ter na spletni strani </w:t>
      </w:r>
      <w:r w:rsidRPr="00FC20B7">
        <w:rPr>
          <w:rFonts w:ascii="Arial" w:hAnsi="Arial" w:cs="Arial"/>
          <w:i/>
        </w:rPr>
        <w:t>www.studentski-tolar.si</w:t>
      </w:r>
      <w:r w:rsidRPr="003A138C">
        <w:rPr>
          <w:rFonts w:ascii="Arial" w:hAnsi="Arial" w:cs="Arial"/>
        </w:rPr>
        <w:t>.</w:t>
      </w:r>
    </w:p>
    <w:p w14:paraId="189A66C9" w14:textId="77777777" w:rsidR="009F5109" w:rsidRDefault="009F5109" w:rsidP="00F21EDC">
      <w:pPr>
        <w:jc w:val="both"/>
        <w:rPr>
          <w:rFonts w:ascii="Arial" w:hAnsi="Arial" w:cs="Arial"/>
        </w:rPr>
      </w:pPr>
    </w:p>
    <w:p w14:paraId="7665ED01" w14:textId="77777777" w:rsidR="009F5109" w:rsidRPr="00DE3B47" w:rsidRDefault="009F5109" w:rsidP="00F21EDC">
      <w:pPr>
        <w:jc w:val="both"/>
        <w:rPr>
          <w:rFonts w:ascii="Arial" w:hAnsi="Arial" w:cs="Arial"/>
        </w:rPr>
      </w:pPr>
    </w:p>
    <w:p w14:paraId="3F424436" w14:textId="77777777" w:rsidR="009F5109" w:rsidRPr="00DE3B47" w:rsidRDefault="009F5109" w:rsidP="00EA6E62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DE3B47">
        <w:rPr>
          <w:rFonts w:ascii="Arial" w:hAnsi="Arial" w:cs="Arial"/>
          <w:b/>
        </w:rPr>
        <w:t>POGOJI, KI JIH MORAJO IZPOLNJEVATI PROSILCI</w:t>
      </w:r>
    </w:p>
    <w:p w14:paraId="6C3FA767" w14:textId="77777777" w:rsidR="009F5109" w:rsidRPr="00DE3B47" w:rsidRDefault="009F5109" w:rsidP="00EA6E62">
      <w:pPr>
        <w:spacing w:line="276" w:lineRule="auto"/>
        <w:jc w:val="both"/>
        <w:rPr>
          <w:rFonts w:ascii="Arial" w:hAnsi="Arial" w:cs="Arial"/>
        </w:rPr>
      </w:pPr>
    </w:p>
    <w:p w14:paraId="610607D0" w14:textId="77777777" w:rsidR="009F5109" w:rsidRPr="00DE3B47" w:rsidRDefault="009F5109" w:rsidP="001149CD">
      <w:pPr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>Pomoč se lahko dodeli samo prosilcem, ki izpolnjujejo naslednji pogoj:</w:t>
      </w:r>
    </w:p>
    <w:p w14:paraId="3F6697E5" w14:textId="6A7D6D48" w:rsidR="009F5109" w:rsidRPr="00DE3B47" w:rsidRDefault="009F5109" w:rsidP="001149CD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najmanj en</w:t>
      </w:r>
      <w:r w:rsidRPr="00DE3B47">
        <w:rPr>
          <w:rFonts w:ascii="Arial" w:hAnsi="Arial" w:cs="Arial"/>
        </w:rPr>
        <w:t xml:space="preserve"> starš</w:t>
      </w:r>
      <w:r>
        <w:rPr>
          <w:rFonts w:ascii="Arial" w:hAnsi="Arial" w:cs="Arial"/>
        </w:rPr>
        <w:t xml:space="preserve"> </w:t>
      </w:r>
      <w:r w:rsidRPr="00DE3B47">
        <w:rPr>
          <w:rFonts w:ascii="Arial" w:hAnsi="Arial" w:cs="Arial"/>
        </w:rPr>
        <w:t xml:space="preserve">ima status študenta na kateremkoli visokošolskem ali višješolskem zavodu članice ŠOU v Ljubljani </w:t>
      </w:r>
      <w:r w:rsidR="008B783C">
        <w:rPr>
          <w:rFonts w:ascii="Arial" w:hAnsi="Arial" w:cs="Arial"/>
        </w:rPr>
        <w:t xml:space="preserve">(seznam v prilogi) </w:t>
      </w:r>
      <w:r w:rsidRPr="00DE3B47">
        <w:rPr>
          <w:rFonts w:ascii="Arial" w:hAnsi="Arial" w:cs="Arial"/>
        </w:rPr>
        <w:t>in ni v rednem delovnem razmerju.</w:t>
      </w:r>
    </w:p>
    <w:p w14:paraId="5DDE0428" w14:textId="31C763C8" w:rsidR="009F5109" w:rsidRDefault="009F5109" w:rsidP="00721976">
      <w:pPr>
        <w:jc w:val="both"/>
        <w:rPr>
          <w:rFonts w:ascii="Arial" w:hAnsi="Arial" w:cs="Arial"/>
        </w:rPr>
      </w:pPr>
    </w:p>
    <w:p w14:paraId="116B6BAB" w14:textId="6741AD1B" w:rsidR="005B6657" w:rsidRPr="005B6657" w:rsidRDefault="005B6657" w:rsidP="005B6657">
      <w:pPr>
        <w:jc w:val="both"/>
        <w:rPr>
          <w:rFonts w:ascii="Arial" w:hAnsi="Arial" w:cs="Arial"/>
        </w:rPr>
      </w:pPr>
      <w:r w:rsidRPr="005B6657">
        <w:rPr>
          <w:rFonts w:ascii="Arial" w:hAnsi="Arial" w:cs="Arial"/>
        </w:rPr>
        <w:t>Denarna pomoč se lahko dodeli študentom iz prejšnjega odstavka s tujim državljanstvom z</w:t>
      </w:r>
      <w:r>
        <w:rPr>
          <w:rFonts w:ascii="Arial" w:hAnsi="Arial" w:cs="Arial"/>
        </w:rPr>
        <w:t xml:space="preserve"> </w:t>
      </w:r>
      <w:r w:rsidRPr="005B6657">
        <w:rPr>
          <w:rFonts w:ascii="Arial" w:hAnsi="Arial" w:cs="Arial"/>
        </w:rPr>
        <w:t>urejenim začasnim ali stalnim bivališčem v Republiki Sloveniji, vendar le v primeru, da poleg zgornjega pogoja hkrati izpolnjujejo še vse naslednje, ki jih morajo obenem izpolnjevati tudi državljani Republike Slovenije iz prejšnjega odstavka:</w:t>
      </w:r>
    </w:p>
    <w:p w14:paraId="78113C41" w14:textId="44C35899" w:rsidR="005B6657" w:rsidRPr="005B6657" w:rsidRDefault="005B6657" w:rsidP="005B6657">
      <w:pPr>
        <w:pStyle w:val="Odstavekseznama"/>
        <w:numPr>
          <w:ilvl w:val="0"/>
          <w:numId w:val="42"/>
        </w:numPr>
        <w:jc w:val="both"/>
        <w:rPr>
          <w:rFonts w:ascii="Arial" w:hAnsi="Arial" w:cs="Arial"/>
        </w:rPr>
      </w:pPr>
      <w:r w:rsidRPr="005B6657">
        <w:rPr>
          <w:rFonts w:ascii="Arial" w:hAnsi="Arial" w:cs="Arial"/>
        </w:rPr>
        <w:t xml:space="preserve">prosilec ima odprt bančni račun pri izbrani banki (ne glede na državo) najmanj </w:t>
      </w:r>
      <w:r w:rsidR="00F448B6">
        <w:rPr>
          <w:rFonts w:ascii="Arial" w:hAnsi="Arial" w:cs="Arial"/>
        </w:rPr>
        <w:t>tri</w:t>
      </w:r>
      <w:r w:rsidRPr="005B6657">
        <w:rPr>
          <w:rFonts w:ascii="Arial" w:hAnsi="Arial" w:cs="Arial"/>
        </w:rPr>
        <w:t xml:space="preserve"> poln</w:t>
      </w:r>
      <w:r w:rsidR="00F448B6">
        <w:rPr>
          <w:rFonts w:ascii="Arial" w:hAnsi="Arial" w:cs="Arial"/>
        </w:rPr>
        <w:t>e</w:t>
      </w:r>
      <w:r w:rsidRPr="005B6657">
        <w:rPr>
          <w:rFonts w:ascii="Arial" w:hAnsi="Arial" w:cs="Arial"/>
        </w:rPr>
        <w:t xml:space="preserve"> mesece, preden se na ta </w:t>
      </w:r>
      <w:r w:rsidR="0084312C">
        <w:rPr>
          <w:rFonts w:ascii="Arial" w:hAnsi="Arial" w:cs="Arial"/>
        </w:rPr>
        <w:t>razpis</w:t>
      </w:r>
      <w:r w:rsidRPr="005B6657">
        <w:rPr>
          <w:rFonts w:ascii="Arial" w:hAnsi="Arial" w:cs="Arial"/>
        </w:rPr>
        <w:t xml:space="preserve"> prijavi;</w:t>
      </w:r>
    </w:p>
    <w:p w14:paraId="48417A75" w14:textId="2072D561" w:rsidR="005B6657" w:rsidRPr="005B6657" w:rsidRDefault="005B6657" w:rsidP="005B6657">
      <w:pPr>
        <w:pStyle w:val="Odstavekseznama"/>
        <w:numPr>
          <w:ilvl w:val="0"/>
          <w:numId w:val="42"/>
        </w:numPr>
        <w:jc w:val="both"/>
        <w:rPr>
          <w:rFonts w:ascii="Arial" w:hAnsi="Arial" w:cs="Arial"/>
        </w:rPr>
      </w:pPr>
      <w:r w:rsidRPr="005B6657">
        <w:rPr>
          <w:rFonts w:ascii="Arial" w:hAnsi="Arial" w:cs="Arial"/>
        </w:rPr>
        <w:t>prosilec ima davčno število v Republiki Sloveniji;</w:t>
      </w:r>
    </w:p>
    <w:p w14:paraId="494BB1E5" w14:textId="24E60FE5" w:rsidR="005B6657" w:rsidRPr="005B6657" w:rsidRDefault="005B6657" w:rsidP="005B6657">
      <w:pPr>
        <w:pStyle w:val="Odstavekseznama"/>
        <w:numPr>
          <w:ilvl w:val="0"/>
          <w:numId w:val="42"/>
        </w:numPr>
        <w:jc w:val="both"/>
        <w:rPr>
          <w:rFonts w:ascii="Arial" w:hAnsi="Arial" w:cs="Arial"/>
        </w:rPr>
      </w:pPr>
      <w:r w:rsidRPr="005B6657">
        <w:rPr>
          <w:rFonts w:ascii="Arial" w:hAnsi="Arial" w:cs="Arial"/>
        </w:rPr>
        <w:t>prosilec NI vpisan na visokošolski ali višješolski zavod iz prejšnjega odstavka kot študent</w:t>
      </w:r>
      <w:r>
        <w:rPr>
          <w:rFonts w:ascii="Arial" w:hAnsi="Arial" w:cs="Arial"/>
        </w:rPr>
        <w:t xml:space="preserve"> </w:t>
      </w:r>
      <w:r w:rsidRPr="005B6657">
        <w:rPr>
          <w:rFonts w:ascii="Arial" w:hAnsi="Arial" w:cs="Arial"/>
        </w:rPr>
        <w:t xml:space="preserve">na izmenjavi oziroma študent na praksi (npr. programi </w:t>
      </w:r>
      <w:proofErr w:type="spellStart"/>
      <w:r w:rsidRPr="005B6657">
        <w:rPr>
          <w:rFonts w:ascii="Arial" w:hAnsi="Arial" w:cs="Arial"/>
        </w:rPr>
        <w:t>Erasmus</w:t>
      </w:r>
      <w:proofErr w:type="spellEnd"/>
      <w:r w:rsidRPr="005B6657">
        <w:rPr>
          <w:rFonts w:ascii="Arial" w:hAnsi="Arial" w:cs="Arial"/>
        </w:rPr>
        <w:t xml:space="preserve">+, </w:t>
      </w:r>
      <w:proofErr w:type="spellStart"/>
      <w:r w:rsidRPr="005B6657">
        <w:rPr>
          <w:rFonts w:ascii="Arial" w:hAnsi="Arial" w:cs="Arial"/>
        </w:rPr>
        <w:t>Ceepus</w:t>
      </w:r>
      <w:proofErr w:type="spellEnd"/>
      <w:r w:rsidRPr="005B6657">
        <w:rPr>
          <w:rFonts w:ascii="Arial" w:hAnsi="Arial" w:cs="Arial"/>
        </w:rPr>
        <w:t xml:space="preserve"> …)</w:t>
      </w:r>
      <w:r>
        <w:rPr>
          <w:rFonts w:ascii="Arial" w:hAnsi="Arial" w:cs="Arial"/>
        </w:rPr>
        <w:t>.</w:t>
      </w:r>
    </w:p>
    <w:p w14:paraId="2C342085" w14:textId="77777777" w:rsidR="005B6657" w:rsidRPr="00DE3B47" w:rsidRDefault="005B6657" w:rsidP="00721976">
      <w:pPr>
        <w:jc w:val="both"/>
        <w:rPr>
          <w:rFonts w:ascii="Arial" w:hAnsi="Arial" w:cs="Arial"/>
        </w:rPr>
      </w:pPr>
    </w:p>
    <w:p w14:paraId="295255D0" w14:textId="77777777" w:rsidR="009F5109" w:rsidRPr="00DE3B47" w:rsidRDefault="009F5109" w:rsidP="009F25E3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E3B47">
        <w:rPr>
          <w:rFonts w:ascii="Arial" w:hAnsi="Arial" w:cs="Arial"/>
          <w:shd w:val="clear" w:color="auto" w:fill="FFFFFF"/>
        </w:rPr>
        <w:t xml:space="preserve">Na razpis se </w:t>
      </w:r>
      <w:r w:rsidRPr="001502F3">
        <w:rPr>
          <w:rFonts w:ascii="Arial" w:hAnsi="Arial" w:cs="Arial"/>
          <w:b/>
          <w:shd w:val="clear" w:color="auto" w:fill="FFFFFF"/>
        </w:rPr>
        <w:t>NE</w:t>
      </w:r>
      <w:r w:rsidRPr="00DE3B47">
        <w:rPr>
          <w:rFonts w:ascii="Arial" w:hAnsi="Arial" w:cs="Arial"/>
          <w:shd w:val="clear" w:color="auto" w:fill="FFFFFF"/>
        </w:rPr>
        <w:t xml:space="preserve"> moreta ločeno prijaviti mama in oče istega otroka.</w:t>
      </w:r>
    </w:p>
    <w:p w14:paraId="56B2D9E3" w14:textId="77777777" w:rsidR="009F5109" w:rsidRPr="00DE3B47" w:rsidRDefault="009F5109" w:rsidP="00D14139">
      <w:pPr>
        <w:spacing w:line="276" w:lineRule="auto"/>
        <w:jc w:val="both"/>
        <w:rPr>
          <w:rFonts w:ascii="Arial" w:hAnsi="Arial" w:cs="Arial"/>
        </w:rPr>
      </w:pPr>
    </w:p>
    <w:p w14:paraId="265DC4B0" w14:textId="697CAA88" w:rsidR="009F5109" w:rsidRDefault="009F5109" w:rsidP="00D14139">
      <w:pPr>
        <w:jc w:val="both"/>
        <w:rPr>
          <w:rFonts w:ascii="Arial" w:hAnsi="Arial" w:cs="Arial"/>
        </w:rPr>
      </w:pPr>
      <w:r w:rsidRPr="007737A0">
        <w:rPr>
          <w:rFonts w:ascii="Arial" w:hAnsi="Arial" w:cs="Arial"/>
        </w:rPr>
        <w:t xml:space="preserve">Ne glede na </w:t>
      </w:r>
      <w:r>
        <w:rPr>
          <w:rFonts w:ascii="Arial" w:hAnsi="Arial" w:cs="Arial"/>
        </w:rPr>
        <w:t>prvi</w:t>
      </w:r>
      <w:r w:rsidRPr="007737A0">
        <w:rPr>
          <w:rFonts w:ascii="Arial" w:hAnsi="Arial" w:cs="Arial"/>
        </w:rPr>
        <w:t xml:space="preserve"> odstavek, se </w:t>
      </w:r>
      <w:r w:rsidRPr="007737A0">
        <w:rPr>
          <w:rFonts w:ascii="Arial" w:hAnsi="Arial" w:cs="Arial"/>
          <w:b/>
        </w:rPr>
        <w:t xml:space="preserve">pomoč ne more dodeliti osebi, ki je v </w:t>
      </w:r>
      <w:r>
        <w:rPr>
          <w:rFonts w:ascii="Arial" w:hAnsi="Arial" w:cs="Arial"/>
          <w:b/>
        </w:rPr>
        <w:t>zadnjih 12. mesecih</w:t>
      </w:r>
      <w:r w:rsidRPr="007737A0">
        <w:rPr>
          <w:rFonts w:ascii="Arial" w:hAnsi="Arial" w:cs="Arial"/>
          <w:b/>
        </w:rPr>
        <w:t xml:space="preserve"> že prejela dve denarni pomoči</w:t>
      </w:r>
      <w:r>
        <w:rPr>
          <w:rFonts w:ascii="Arial" w:hAnsi="Arial" w:cs="Arial"/>
          <w:b/>
        </w:rPr>
        <w:t xml:space="preserve"> </w:t>
      </w:r>
      <w:r w:rsidRPr="00E75F1E">
        <w:rPr>
          <w:rFonts w:ascii="Arial" w:hAnsi="Arial" w:cs="Arial"/>
        </w:rPr>
        <w:t>Fundacije Študentski tolar</w:t>
      </w:r>
      <w:r w:rsidRPr="007737A0">
        <w:rPr>
          <w:rFonts w:ascii="Arial" w:hAnsi="Arial" w:cs="Arial"/>
        </w:rPr>
        <w:t>, ne glede na njeno obliko</w:t>
      </w:r>
      <w:r>
        <w:rPr>
          <w:rFonts w:ascii="Arial" w:hAnsi="Arial" w:cs="Arial"/>
        </w:rPr>
        <w:t>, višino</w:t>
      </w:r>
      <w:r w:rsidRPr="007737A0">
        <w:rPr>
          <w:rFonts w:ascii="Arial" w:hAnsi="Arial" w:cs="Arial"/>
        </w:rPr>
        <w:t xml:space="preserve"> oz. na razpis na podlagi katerega je bila denarna pomoč dodeljena.</w:t>
      </w:r>
      <w:r w:rsidR="001E7C27">
        <w:rPr>
          <w:rFonts w:ascii="Arial" w:hAnsi="Arial" w:cs="Arial"/>
        </w:rPr>
        <w:t>*</w:t>
      </w:r>
    </w:p>
    <w:p w14:paraId="764F6B00" w14:textId="77777777" w:rsidR="009F5109" w:rsidRDefault="009F5109" w:rsidP="00D14139">
      <w:pPr>
        <w:ind w:left="540"/>
        <w:jc w:val="both"/>
        <w:rPr>
          <w:rFonts w:ascii="Arial" w:hAnsi="Arial" w:cs="Arial"/>
        </w:rPr>
      </w:pPr>
    </w:p>
    <w:p w14:paraId="5FC8E1C0" w14:textId="49E581BE" w:rsidR="009F5109" w:rsidRDefault="009F5109" w:rsidP="00D14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denarne pomoči tudi </w:t>
      </w:r>
      <w:r w:rsidRPr="00F6600D">
        <w:rPr>
          <w:rFonts w:ascii="Arial" w:hAnsi="Arial" w:cs="Arial"/>
          <w:b/>
        </w:rPr>
        <w:t>ni upravičena oseba, ki je pri Fundaciji Študentski tolar že prejela 5 denarnih pomoči</w:t>
      </w:r>
      <w:r>
        <w:rPr>
          <w:rFonts w:ascii="Arial" w:hAnsi="Arial" w:cs="Arial"/>
        </w:rPr>
        <w:t>, ne glede na njihovo obliko, višino oz. na razpis na podlagi katerega so bile te dodeljene.</w:t>
      </w:r>
      <w:r w:rsidR="0072748A">
        <w:rPr>
          <w:rFonts w:ascii="Arial" w:hAnsi="Arial" w:cs="Arial"/>
        </w:rPr>
        <w:t>*</w:t>
      </w:r>
    </w:p>
    <w:p w14:paraId="6EA71C6A" w14:textId="77777777" w:rsidR="001E7C27" w:rsidRDefault="001E7C27" w:rsidP="00D14139">
      <w:pPr>
        <w:jc w:val="both"/>
        <w:rPr>
          <w:rFonts w:ascii="Arial" w:hAnsi="Arial" w:cs="Arial"/>
        </w:rPr>
      </w:pPr>
    </w:p>
    <w:p w14:paraId="6D90CF08" w14:textId="7DC0D47B" w:rsidR="007C1FD1" w:rsidRPr="0072748A" w:rsidRDefault="001E7C27" w:rsidP="00CE5116">
      <w:pPr>
        <w:pStyle w:val="Naslov2"/>
        <w:shd w:val="clear" w:color="auto" w:fill="FFFFFF"/>
        <w:spacing w:before="0" w:after="0"/>
        <w:rPr>
          <w:rFonts w:ascii="Arial" w:hAnsi="Arial" w:cs="Arial"/>
          <w:b w:val="0"/>
          <w:sz w:val="12"/>
          <w:szCs w:val="12"/>
          <w:lang w:eastAsia="sl-SI"/>
        </w:rPr>
      </w:pPr>
      <w:r w:rsidRPr="0072748A">
        <w:rPr>
          <w:rFonts w:ascii="Arial" w:hAnsi="Arial" w:cs="Arial"/>
          <w:b w:val="0"/>
          <w:sz w:val="12"/>
          <w:szCs w:val="12"/>
        </w:rPr>
        <w:t>*</w:t>
      </w:r>
      <w:r w:rsidR="00880BC7" w:rsidRPr="0072748A">
        <w:rPr>
          <w:rFonts w:ascii="Arial" w:hAnsi="Arial" w:cs="Arial"/>
          <w:b w:val="0"/>
          <w:sz w:val="12"/>
          <w:szCs w:val="12"/>
        </w:rPr>
        <w:t xml:space="preserve"> </w:t>
      </w:r>
      <w:r w:rsidRPr="0072748A">
        <w:rPr>
          <w:rFonts w:ascii="Arial" w:hAnsi="Arial" w:cs="Arial"/>
          <w:b w:val="0"/>
          <w:sz w:val="12"/>
          <w:szCs w:val="12"/>
        </w:rPr>
        <w:t>v to se ne upošteva</w:t>
      </w:r>
      <w:r w:rsidR="008C3E9F">
        <w:rPr>
          <w:rFonts w:ascii="Arial" w:hAnsi="Arial" w:cs="Arial"/>
          <w:b w:val="0"/>
          <w:sz w:val="12"/>
          <w:szCs w:val="12"/>
        </w:rPr>
        <w:t>jo</w:t>
      </w:r>
      <w:r w:rsidRPr="0072748A">
        <w:rPr>
          <w:rFonts w:ascii="Arial" w:hAnsi="Arial" w:cs="Arial"/>
          <w:b w:val="0"/>
          <w:sz w:val="12"/>
          <w:szCs w:val="12"/>
        </w:rPr>
        <w:t xml:space="preserve"> Poziv Fundacije Študentski tolar, ustanove ŠOU v Ljubljani v letu 2020 ob izbruhu koronavirusa Covid-19 in Poziv Študentske organizacije Slovenije </w:t>
      </w:r>
      <w:r w:rsidR="00880BC7" w:rsidRPr="0072748A">
        <w:rPr>
          <w:rFonts w:ascii="Arial" w:hAnsi="Arial" w:cs="Arial"/>
          <w:b w:val="0"/>
          <w:sz w:val="12"/>
          <w:szCs w:val="12"/>
        </w:rPr>
        <w:t xml:space="preserve">v sodelovanju s Fundacijo Študentski tolar </w:t>
      </w:r>
      <w:r w:rsidRPr="0072748A">
        <w:rPr>
          <w:rFonts w:ascii="Arial" w:hAnsi="Arial" w:cs="Arial"/>
          <w:b w:val="0"/>
          <w:sz w:val="12"/>
          <w:szCs w:val="12"/>
        </w:rPr>
        <w:t>za dodelitev nepovratne denarne pomoči študentom ob izbruhu koronavirusa</w:t>
      </w:r>
      <w:r w:rsidR="00880BC7" w:rsidRPr="0072748A">
        <w:rPr>
          <w:rFonts w:ascii="Arial" w:hAnsi="Arial" w:cs="Arial"/>
          <w:b w:val="0"/>
          <w:sz w:val="12"/>
          <w:szCs w:val="12"/>
        </w:rPr>
        <w:t>,</w:t>
      </w:r>
      <w:r w:rsidRPr="0072748A">
        <w:rPr>
          <w:rFonts w:ascii="Arial" w:hAnsi="Arial" w:cs="Arial"/>
          <w:b w:val="0"/>
          <w:sz w:val="12"/>
          <w:szCs w:val="12"/>
        </w:rPr>
        <w:t xml:space="preserve"> </w:t>
      </w:r>
      <w:r w:rsidR="00880BC7" w:rsidRPr="0072748A">
        <w:rPr>
          <w:rFonts w:ascii="Arial" w:hAnsi="Arial" w:cs="Arial"/>
          <w:b w:val="0"/>
          <w:sz w:val="12"/>
          <w:szCs w:val="12"/>
        </w:rPr>
        <w:t xml:space="preserve">oba </w:t>
      </w:r>
      <w:r w:rsidRPr="0072748A">
        <w:rPr>
          <w:rFonts w:ascii="Arial" w:hAnsi="Arial" w:cs="Arial"/>
          <w:b w:val="0"/>
          <w:sz w:val="12"/>
          <w:szCs w:val="12"/>
        </w:rPr>
        <w:t xml:space="preserve">iz </w:t>
      </w:r>
      <w:r w:rsidR="00880BC7" w:rsidRPr="0072748A">
        <w:rPr>
          <w:rFonts w:ascii="Arial" w:hAnsi="Arial" w:cs="Arial"/>
          <w:b w:val="0"/>
          <w:sz w:val="12"/>
          <w:szCs w:val="12"/>
        </w:rPr>
        <w:t>aprila 2020</w:t>
      </w:r>
      <w:r w:rsidR="008C3E9F">
        <w:rPr>
          <w:rFonts w:ascii="Arial" w:hAnsi="Arial" w:cs="Arial"/>
          <w:b w:val="0"/>
          <w:sz w:val="12"/>
          <w:szCs w:val="12"/>
        </w:rPr>
        <w:t>,</w:t>
      </w:r>
      <w:r w:rsidR="007C1FD1" w:rsidRPr="0072748A">
        <w:rPr>
          <w:rFonts w:ascii="Arial" w:hAnsi="Arial" w:cs="Arial"/>
          <w:b w:val="0"/>
          <w:i w:val="0"/>
          <w:sz w:val="12"/>
          <w:szCs w:val="12"/>
        </w:rPr>
        <w:t xml:space="preserve"> ter </w:t>
      </w:r>
      <w:r w:rsidR="0072748A">
        <w:rPr>
          <w:rFonts w:ascii="Arial" w:hAnsi="Arial" w:cs="Arial"/>
          <w:b w:val="0"/>
          <w:i w:val="0"/>
          <w:sz w:val="12"/>
          <w:szCs w:val="12"/>
        </w:rPr>
        <w:t>p</w:t>
      </w:r>
      <w:r w:rsidR="007C1FD1" w:rsidRPr="0072748A">
        <w:rPr>
          <w:rFonts w:ascii="Arial" w:hAnsi="Arial" w:cs="Arial"/>
          <w:b w:val="0"/>
          <w:sz w:val="12"/>
          <w:szCs w:val="12"/>
        </w:rPr>
        <w:t>oziv</w:t>
      </w:r>
      <w:r w:rsidR="0072748A">
        <w:rPr>
          <w:rFonts w:ascii="Arial" w:hAnsi="Arial" w:cs="Arial"/>
          <w:b w:val="0"/>
          <w:sz w:val="12"/>
          <w:szCs w:val="12"/>
        </w:rPr>
        <w:t>a</w:t>
      </w:r>
      <w:r w:rsidR="007C1FD1" w:rsidRPr="0072748A">
        <w:rPr>
          <w:rFonts w:ascii="Arial" w:hAnsi="Arial" w:cs="Arial"/>
          <w:b w:val="0"/>
          <w:sz w:val="12"/>
          <w:szCs w:val="12"/>
        </w:rPr>
        <w:t xml:space="preserve"> za dodelitev denarne pomoči študentom v stiski v sodelovanju s </w:t>
      </w:r>
      <w:proofErr w:type="spellStart"/>
      <w:r w:rsidR="007C1FD1" w:rsidRPr="0072748A">
        <w:rPr>
          <w:rFonts w:ascii="Arial" w:hAnsi="Arial" w:cs="Arial"/>
          <w:b w:val="0"/>
          <w:sz w:val="12"/>
          <w:szCs w:val="12"/>
        </w:rPr>
        <w:t>Škisovo</w:t>
      </w:r>
      <w:proofErr w:type="spellEnd"/>
      <w:r w:rsidR="007C1FD1" w:rsidRPr="0072748A">
        <w:rPr>
          <w:rFonts w:ascii="Arial" w:hAnsi="Arial" w:cs="Arial"/>
          <w:b w:val="0"/>
          <w:sz w:val="12"/>
          <w:szCs w:val="12"/>
        </w:rPr>
        <w:t xml:space="preserve"> tržnico, objavljen</w:t>
      </w:r>
      <w:r w:rsidR="0072748A">
        <w:rPr>
          <w:rFonts w:ascii="Arial" w:hAnsi="Arial" w:cs="Arial"/>
          <w:b w:val="0"/>
          <w:sz w:val="12"/>
          <w:szCs w:val="12"/>
        </w:rPr>
        <w:t>a</w:t>
      </w:r>
      <w:r w:rsidR="007C1FD1" w:rsidRPr="0072748A">
        <w:rPr>
          <w:rFonts w:ascii="Arial" w:hAnsi="Arial" w:cs="Arial"/>
          <w:b w:val="0"/>
          <w:sz w:val="12"/>
          <w:szCs w:val="12"/>
        </w:rPr>
        <w:t xml:space="preserve"> junija 202</w:t>
      </w:r>
      <w:r w:rsidR="000D4293" w:rsidRPr="0072748A">
        <w:rPr>
          <w:rFonts w:ascii="Arial" w:hAnsi="Arial" w:cs="Arial"/>
          <w:b w:val="0"/>
          <w:sz w:val="12"/>
          <w:szCs w:val="12"/>
        </w:rPr>
        <w:t>1 in maja 2022</w:t>
      </w:r>
      <w:r w:rsidR="007C1FD1" w:rsidRPr="0072748A">
        <w:rPr>
          <w:rFonts w:ascii="Arial" w:hAnsi="Arial" w:cs="Arial"/>
          <w:b w:val="0"/>
          <w:sz w:val="12"/>
          <w:szCs w:val="12"/>
        </w:rPr>
        <w:t>.</w:t>
      </w:r>
    </w:p>
    <w:p w14:paraId="16FC9793" w14:textId="0E84C0C7" w:rsidR="009B201E" w:rsidRPr="009B201E" w:rsidRDefault="009F5109" w:rsidP="009B201E">
      <w:pPr>
        <w:pStyle w:val="Odstavekseznam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 w:rsidRPr="009B201E">
        <w:rPr>
          <w:rFonts w:ascii="Arial" w:hAnsi="Arial" w:cs="Arial"/>
          <w:b/>
        </w:rPr>
        <w:br w:type="page"/>
      </w:r>
      <w:r w:rsidR="001E777C">
        <w:rPr>
          <w:rFonts w:ascii="Arial" w:hAnsi="Arial" w:cs="Arial"/>
          <w:b/>
        </w:rPr>
        <w:lastRenderedPageBreak/>
        <w:t xml:space="preserve">VLOGA oz. </w:t>
      </w:r>
      <w:r w:rsidR="00EB1817" w:rsidRPr="00EB1817">
        <w:rPr>
          <w:rFonts w:ascii="Arial" w:hAnsi="Arial" w:cs="Arial"/>
          <w:b/>
        </w:rPr>
        <w:t>DOKUMENTACIJA, KI JO PREDLOŽIJO PROSILCI</w:t>
      </w:r>
    </w:p>
    <w:p w14:paraId="087E20DC" w14:textId="2978B676" w:rsidR="009F5109" w:rsidRPr="00DE3B47" w:rsidRDefault="009F5109" w:rsidP="003445D4">
      <w:pPr>
        <w:spacing w:line="276" w:lineRule="auto"/>
        <w:jc w:val="both"/>
        <w:rPr>
          <w:rFonts w:ascii="Arial" w:hAnsi="Arial" w:cs="Arial"/>
        </w:rPr>
      </w:pPr>
    </w:p>
    <w:p w14:paraId="69BF4866" w14:textId="15E43E81" w:rsidR="009F5109" w:rsidRPr="00DE3B47" w:rsidRDefault="009F5109" w:rsidP="00EA6E62">
      <w:pPr>
        <w:spacing w:line="276" w:lineRule="auto"/>
        <w:ind w:left="180"/>
        <w:jc w:val="both"/>
        <w:rPr>
          <w:rFonts w:ascii="Arial" w:hAnsi="Arial" w:cs="Arial"/>
          <w:b/>
        </w:rPr>
      </w:pPr>
      <w:r w:rsidRPr="00DE3B47">
        <w:rPr>
          <w:rFonts w:ascii="Arial" w:hAnsi="Arial" w:cs="Arial"/>
          <w:b/>
        </w:rPr>
        <w:t>I. Prošnja, dokazila in izjave, ki jih morajo predložiti vsi prosilci (obrazci so priloženi):</w:t>
      </w:r>
    </w:p>
    <w:p w14:paraId="6A495EE6" w14:textId="77777777" w:rsidR="009F5109" w:rsidRPr="00DE3B47" w:rsidRDefault="009F5109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1BCA8256" w14:textId="50312751" w:rsidR="009F5109" w:rsidRPr="00CE5116" w:rsidRDefault="009F5109" w:rsidP="00542BE0">
      <w:pPr>
        <w:pStyle w:val="Odstavekseznama"/>
        <w:numPr>
          <w:ilvl w:val="0"/>
          <w:numId w:val="45"/>
        </w:numPr>
        <w:ind w:left="357" w:firstLine="0"/>
        <w:rPr>
          <w:rFonts w:ascii="Arial" w:hAnsi="Arial" w:cs="Arial"/>
        </w:rPr>
      </w:pPr>
      <w:r w:rsidRPr="00CE5116">
        <w:rPr>
          <w:rFonts w:ascii="Arial" w:hAnsi="Arial" w:cs="Arial"/>
        </w:rPr>
        <w:t xml:space="preserve">pisna prošnja (opis trenutne stiske, opis splošnega socialnega položaja </w:t>
      </w:r>
      <w:r w:rsidR="00EB1817">
        <w:rPr>
          <w:rFonts w:ascii="Arial" w:hAnsi="Arial" w:cs="Arial"/>
        </w:rPr>
        <w:t xml:space="preserve">študentske družine oz. </w:t>
      </w:r>
      <w:r w:rsidRPr="00CE5116">
        <w:rPr>
          <w:rFonts w:ascii="Arial" w:hAnsi="Arial" w:cs="Arial"/>
        </w:rPr>
        <w:t>prosilca in namen porabe denarne pomoči</w:t>
      </w:r>
      <w:r w:rsidR="008B783C" w:rsidRPr="00CE5116">
        <w:rPr>
          <w:rFonts w:ascii="Arial" w:hAnsi="Arial" w:cs="Arial"/>
        </w:rPr>
        <w:t>, kar naj obsega najmanj eno A4 stran</w:t>
      </w:r>
      <w:r w:rsidRPr="00CE5116">
        <w:rPr>
          <w:rFonts w:ascii="Arial" w:hAnsi="Arial" w:cs="Arial"/>
        </w:rPr>
        <w:t>);</w:t>
      </w:r>
    </w:p>
    <w:p w14:paraId="42F6DC7B" w14:textId="77777777" w:rsidR="009F5109" w:rsidRPr="00464FEC" w:rsidRDefault="009F5109" w:rsidP="00CE5116">
      <w:pPr>
        <w:rPr>
          <w:rFonts w:ascii="Arial" w:hAnsi="Arial" w:cs="Arial"/>
          <w:sz w:val="10"/>
          <w:szCs w:val="10"/>
        </w:rPr>
      </w:pPr>
    </w:p>
    <w:p w14:paraId="13754037" w14:textId="08E2A10B" w:rsidR="009F5109" w:rsidRPr="00CE5116" w:rsidRDefault="009F5109" w:rsidP="00CE5116">
      <w:pPr>
        <w:pStyle w:val="Odstavekseznama"/>
        <w:numPr>
          <w:ilvl w:val="0"/>
          <w:numId w:val="45"/>
        </w:numPr>
        <w:rPr>
          <w:rFonts w:ascii="Arial" w:hAnsi="Arial" w:cs="Arial"/>
        </w:rPr>
      </w:pPr>
      <w:r w:rsidRPr="00CE5116">
        <w:rPr>
          <w:rFonts w:ascii="Arial" w:hAnsi="Arial" w:cs="Arial"/>
        </w:rPr>
        <w:t>izpolnje</w:t>
      </w:r>
      <w:r w:rsidR="008D1EA8">
        <w:rPr>
          <w:rFonts w:ascii="Arial" w:hAnsi="Arial" w:cs="Arial"/>
        </w:rPr>
        <w:t>n</w:t>
      </w:r>
      <w:r w:rsidR="00CD24DB" w:rsidRPr="00CE5116">
        <w:rPr>
          <w:rFonts w:ascii="Arial" w:hAnsi="Arial" w:cs="Arial"/>
        </w:rPr>
        <w:t xml:space="preserve"> obrazec</w:t>
      </w:r>
      <w:r w:rsidRPr="00CE5116">
        <w:rPr>
          <w:rFonts w:ascii="Arial" w:hAnsi="Arial" w:cs="Arial"/>
        </w:rPr>
        <w:t xml:space="preserve"> za dodelitev denarne pomoči;</w:t>
      </w:r>
    </w:p>
    <w:p w14:paraId="142D362E" w14:textId="77777777" w:rsidR="009F5109" w:rsidRPr="00464FEC" w:rsidRDefault="009F5109" w:rsidP="00CE5116">
      <w:pPr>
        <w:rPr>
          <w:rFonts w:ascii="Arial" w:hAnsi="Arial" w:cs="Arial"/>
          <w:sz w:val="10"/>
          <w:szCs w:val="10"/>
        </w:rPr>
      </w:pPr>
    </w:p>
    <w:p w14:paraId="25843F08" w14:textId="3BB20D99" w:rsidR="009F5109" w:rsidRPr="00CE5116" w:rsidRDefault="009F5109" w:rsidP="00542BE0">
      <w:pPr>
        <w:pStyle w:val="Odstavekseznama"/>
        <w:numPr>
          <w:ilvl w:val="0"/>
          <w:numId w:val="45"/>
        </w:numPr>
        <w:ind w:left="357" w:firstLine="0"/>
        <w:jc w:val="both"/>
        <w:rPr>
          <w:rFonts w:ascii="Arial" w:hAnsi="Arial" w:cs="Arial"/>
        </w:rPr>
      </w:pPr>
      <w:r w:rsidRPr="00CE5116">
        <w:rPr>
          <w:rFonts w:ascii="Arial" w:hAnsi="Arial" w:cs="Arial"/>
        </w:rPr>
        <w:t>podpisana izjava o številu osebnih računov in o prostovoljnem prilaganju dokazil o osebnih prejemkih, ki so potrebna za ugotavljanje upravičenosti do denarne pomoči</w:t>
      </w:r>
      <w:r w:rsidR="00CD24DB" w:rsidRPr="00CE5116">
        <w:rPr>
          <w:rFonts w:ascii="Arial" w:hAnsi="Arial" w:cs="Arial"/>
        </w:rPr>
        <w:t xml:space="preserve"> (je del obrazca)</w:t>
      </w:r>
      <w:r w:rsidRPr="00CE5116">
        <w:rPr>
          <w:rFonts w:ascii="Arial" w:hAnsi="Arial" w:cs="Arial"/>
        </w:rPr>
        <w:t>;</w:t>
      </w:r>
    </w:p>
    <w:p w14:paraId="5D72D1D9" w14:textId="77777777" w:rsidR="009F5109" w:rsidRPr="00464FEC" w:rsidRDefault="009F5109" w:rsidP="00CE5116">
      <w:pPr>
        <w:rPr>
          <w:rFonts w:ascii="Arial" w:hAnsi="Arial" w:cs="Arial"/>
          <w:sz w:val="10"/>
          <w:szCs w:val="10"/>
        </w:rPr>
      </w:pPr>
    </w:p>
    <w:p w14:paraId="18E957AA" w14:textId="703E94C8" w:rsidR="009F5109" w:rsidRPr="00CE5116" w:rsidRDefault="00EA56DA" w:rsidP="00542BE0">
      <w:pPr>
        <w:pStyle w:val="Odstavekseznama"/>
        <w:numPr>
          <w:ilvl w:val="0"/>
          <w:numId w:val="45"/>
        </w:numPr>
        <w:ind w:left="357" w:firstLine="0"/>
        <w:jc w:val="both"/>
        <w:rPr>
          <w:rFonts w:ascii="Arial" w:hAnsi="Arial" w:cs="Arial"/>
        </w:rPr>
      </w:pPr>
      <w:r w:rsidRPr="00CE5116">
        <w:rPr>
          <w:rFonts w:ascii="Arial" w:hAnsi="Arial" w:cs="Arial"/>
        </w:rPr>
        <w:t xml:space="preserve">podpisana izjava o nezaposlenosti in izkaz namenske porabe denarne pomoči, pridobljene na tem </w:t>
      </w:r>
      <w:r w:rsidR="0084312C">
        <w:rPr>
          <w:rFonts w:ascii="Arial" w:hAnsi="Arial" w:cs="Arial"/>
        </w:rPr>
        <w:t>razpisu</w:t>
      </w:r>
      <w:r w:rsidRPr="00CE5116">
        <w:rPr>
          <w:rFonts w:ascii="Arial" w:hAnsi="Arial" w:cs="Arial"/>
        </w:rPr>
        <w:t xml:space="preserve"> (sta del obrazca)</w:t>
      </w:r>
      <w:r w:rsidR="009F5109" w:rsidRPr="00CE5116">
        <w:rPr>
          <w:rFonts w:ascii="Arial" w:hAnsi="Arial" w:cs="Arial"/>
        </w:rPr>
        <w:t>;</w:t>
      </w:r>
    </w:p>
    <w:p w14:paraId="14503668" w14:textId="77777777" w:rsidR="009F5109" w:rsidRPr="00464FEC" w:rsidRDefault="009F5109" w:rsidP="00CE5116">
      <w:pPr>
        <w:rPr>
          <w:rFonts w:ascii="Arial" w:hAnsi="Arial" w:cs="Arial"/>
          <w:sz w:val="10"/>
          <w:szCs w:val="10"/>
        </w:rPr>
      </w:pPr>
    </w:p>
    <w:p w14:paraId="6443E528" w14:textId="410E3B66" w:rsidR="009F5109" w:rsidRPr="00CE5116" w:rsidRDefault="009F5109" w:rsidP="00CE5116">
      <w:pPr>
        <w:pStyle w:val="Odstavekseznama"/>
        <w:numPr>
          <w:ilvl w:val="0"/>
          <w:numId w:val="45"/>
        </w:numPr>
        <w:rPr>
          <w:rFonts w:ascii="Arial" w:hAnsi="Arial" w:cs="Arial"/>
        </w:rPr>
      </w:pPr>
      <w:r w:rsidRPr="00CE5116">
        <w:rPr>
          <w:rFonts w:ascii="Arial" w:hAnsi="Arial" w:cs="Arial"/>
        </w:rPr>
        <w:t xml:space="preserve">fotokopija osebnega dokumenta </w:t>
      </w:r>
      <w:r w:rsidR="001E777C">
        <w:rPr>
          <w:rFonts w:ascii="Arial" w:hAnsi="Arial" w:cs="Arial"/>
        </w:rPr>
        <w:t xml:space="preserve">starša </w:t>
      </w:r>
      <w:r w:rsidRPr="00CE5116">
        <w:rPr>
          <w:rFonts w:ascii="Arial" w:hAnsi="Arial" w:cs="Arial"/>
        </w:rPr>
        <w:t>z obeh strani;</w:t>
      </w:r>
    </w:p>
    <w:p w14:paraId="1BBB2446" w14:textId="77777777" w:rsidR="009F5109" w:rsidRPr="00464FEC" w:rsidRDefault="009F5109" w:rsidP="00CE5116">
      <w:pPr>
        <w:rPr>
          <w:rFonts w:ascii="Arial" w:hAnsi="Arial" w:cs="Arial"/>
          <w:sz w:val="10"/>
          <w:szCs w:val="10"/>
        </w:rPr>
      </w:pPr>
    </w:p>
    <w:p w14:paraId="756B44C1" w14:textId="1B89506E" w:rsidR="009F5109" w:rsidRPr="00CE5116" w:rsidRDefault="009F5109" w:rsidP="00CE5116">
      <w:pPr>
        <w:pStyle w:val="Odstavekseznama"/>
        <w:numPr>
          <w:ilvl w:val="0"/>
          <w:numId w:val="45"/>
        </w:numPr>
        <w:rPr>
          <w:rFonts w:ascii="Arial" w:hAnsi="Arial" w:cs="Arial"/>
        </w:rPr>
      </w:pPr>
      <w:r w:rsidRPr="00CE5116">
        <w:rPr>
          <w:rFonts w:ascii="Arial" w:hAnsi="Arial" w:cs="Arial"/>
        </w:rPr>
        <w:t xml:space="preserve">fotokopija bančne kartice/kartic </w:t>
      </w:r>
      <w:r w:rsidR="001E777C">
        <w:rPr>
          <w:rFonts w:ascii="Arial" w:hAnsi="Arial" w:cs="Arial"/>
        </w:rPr>
        <w:t xml:space="preserve">starša </w:t>
      </w:r>
      <w:r w:rsidRPr="00CE5116">
        <w:rPr>
          <w:rFonts w:ascii="Arial" w:hAnsi="Arial" w:cs="Arial"/>
        </w:rPr>
        <w:t>z obeh strani;</w:t>
      </w:r>
    </w:p>
    <w:p w14:paraId="2F398A37" w14:textId="77777777" w:rsidR="009F5109" w:rsidRPr="00464FEC" w:rsidRDefault="009F5109" w:rsidP="00CE5116">
      <w:pPr>
        <w:rPr>
          <w:rFonts w:ascii="Arial" w:hAnsi="Arial" w:cs="Arial"/>
          <w:sz w:val="10"/>
          <w:szCs w:val="10"/>
        </w:rPr>
      </w:pPr>
    </w:p>
    <w:p w14:paraId="4D781B40" w14:textId="77777777" w:rsidR="009F5109" w:rsidRPr="00CE5116" w:rsidRDefault="009F5109" w:rsidP="00CE5116">
      <w:pPr>
        <w:pStyle w:val="Odstavekseznama"/>
        <w:numPr>
          <w:ilvl w:val="0"/>
          <w:numId w:val="45"/>
        </w:numPr>
        <w:rPr>
          <w:rFonts w:ascii="Arial" w:hAnsi="Arial" w:cs="Arial"/>
        </w:rPr>
      </w:pPr>
      <w:r w:rsidRPr="00CE5116">
        <w:rPr>
          <w:rFonts w:ascii="Arial" w:hAnsi="Arial" w:cs="Arial"/>
        </w:rPr>
        <w:t>fotokopija rojstnih listov otrok;</w:t>
      </w:r>
    </w:p>
    <w:p w14:paraId="13BA33BB" w14:textId="77777777" w:rsidR="009F5109" w:rsidRPr="00464FEC" w:rsidRDefault="009F5109" w:rsidP="00CE5116">
      <w:pPr>
        <w:rPr>
          <w:rFonts w:ascii="Arial" w:hAnsi="Arial" w:cs="Arial"/>
          <w:sz w:val="10"/>
          <w:szCs w:val="10"/>
        </w:rPr>
      </w:pPr>
    </w:p>
    <w:p w14:paraId="695F395D" w14:textId="4B573A01" w:rsidR="009F5109" w:rsidRPr="00CE5116" w:rsidRDefault="009F5109" w:rsidP="00542BE0">
      <w:pPr>
        <w:pStyle w:val="Odstavekseznama"/>
        <w:numPr>
          <w:ilvl w:val="0"/>
          <w:numId w:val="45"/>
        </w:numPr>
        <w:ind w:left="357" w:firstLine="0"/>
        <w:jc w:val="both"/>
        <w:rPr>
          <w:rFonts w:ascii="Arial" w:hAnsi="Arial" w:cs="Arial"/>
        </w:rPr>
      </w:pPr>
      <w:r w:rsidRPr="00CE5116">
        <w:rPr>
          <w:rFonts w:ascii="Arial" w:hAnsi="Arial" w:cs="Arial"/>
        </w:rPr>
        <w:t>tri izpolnjene in podpisane izvode Pogodbe o denarni pomoči študentskim družinam</w:t>
      </w:r>
      <w:r w:rsidR="00464FEC">
        <w:rPr>
          <w:rFonts w:ascii="Arial" w:hAnsi="Arial" w:cs="Arial"/>
        </w:rPr>
        <w:t>,</w:t>
      </w:r>
      <w:r w:rsidRPr="00CE5116">
        <w:rPr>
          <w:rFonts w:ascii="Arial" w:hAnsi="Arial" w:cs="Arial"/>
        </w:rPr>
        <w:t xml:space="preserve"> s čimer se prosilec strinja s pogodbenimi določili</w:t>
      </w:r>
      <w:r w:rsidR="00D87A74">
        <w:rPr>
          <w:rFonts w:ascii="Arial" w:hAnsi="Arial" w:cs="Arial"/>
        </w:rPr>
        <w:t xml:space="preserve"> (pogodbe naj izpolni in podpiše tisti starš, ki se mu v primeru odobrene vloge nakaže denarna pomoč po tem razpisu)</w:t>
      </w:r>
      <w:r w:rsidRPr="00CE5116">
        <w:rPr>
          <w:rFonts w:ascii="Arial" w:hAnsi="Arial" w:cs="Arial"/>
        </w:rPr>
        <w:t>;</w:t>
      </w:r>
    </w:p>
    <w:p w14:paraId="052899FA" w14:textId="77777777" w:rsidR="009F5109" w:rsidRPr="00464FEC" w:rsidRDefault="009F5109" w:rsidP="00CE5116">
      <w:pPr>
        <w:rPr>
          <w:rFonts w:ascii="Arial" w:hAnsi="Arial" w:cs="Arial"/>
          <w:sz w:val="10"/>
          <w:szCs w:val="10"/>
        </w:rPr>
      </w:pPr>
    </w:p>
    <w:p w14:paraId="01A7C299" w14:textId="67F1ECBC" w:rsidR="009F5109" w:rsidRPr="00CE5116" w:rsidRDefault="009F5109" w:rsidP="00542BE0">
      <w:pPr>
        <w:pStyle w:val="Odstavekseznama"/>
        <w:numPr>
          <w:ilvl w:val="0"/>
          <w:numId w:val="45"/>
        </w:numPr>
        <w:ind w:left="357" w:firstLine="0"/>
        <w:jc w:val="both"/>
        <w:rPr>
          <w:rFonts w:ascii="Arial" w:hAnsi="Arial" w:cs="Arial"/>
        </w:rPr>
      </w:pPr>
      <w:r w:rsidRPr="00CE5116">
        <w:rPr>
          <w:rFonts w:ascii="Arial" w:hAnsi="Arial" w:cs="Arial"/>
        </w:rPr>
        <w:t>potrdilo o vpisu na visokošolski oz. višješolski zavod članice ŠOU v Ljubljani</w:t>
      </w:r>
      <w:r w:rsidR="003216D9" w:rsidRPr="00CE5116">
        <w:rPr>
          <w:rFonts w:ascii="Arial" w:hAnsi="Arial" w:cs="Arial"/>
        </w:rPr>
        <w:t xml:space="preserve"> za študijsko leto </w:t>
      </w:r>
      <w:r w:rsidR="0089708B" w:rsidRPr="00CE5116">
        <w:rPr>
          <w:rFonts w:ascii="Arial" w:hAnsi="Arial" w:cs="Arial"/>
        </w:rPr>
        <w:t>20</w:t>
      </w:r>
      <w:r w:rsidR="00720851" w:rsidRPr="00CE5116">
        <w:rPr>
          <w:rFonts w:ascii="Arial" w:hAnsi="Arial" w:cs="Arial"/>
        </w:rPr>
        <w:t>2</w:t>
      </w:r>
      <w:r w:rsidR="00857770" w:rsidRPr="00CE5116">
        <w:rPr>
          <w:rFonts w:ascii="Arial" w:hAnsi="Arial" w:cs="Arial"/>
        </w:rPr>
        <w:t>1</w:t>
      </w:r>
      <w:r w:rsidR="0089708B" w:rsidRPr="00CE5116">
        <w:rPr>
          <w:rFonts w:ascii="Arial" w:hAnsi="Arial" w:cs="Arial"/>
        </w:rPr>
        <w:t>/</w:t>
      </w:r>
      <w:r w:rsidR="008D1EA8" w:rsidRPr="00CE5116">
        <w:rPr>
          <w:rFonts w:ascii="Arial" w:hAnsi="Arial" w:cs="Arial"/>
        </w:rPr>
        <w:t>2</w:t>
      </w:r>
      <w:r w:rsidR="008D1EA8">
        <w:rPr>
          <w:rFonts w:ascii="Arial" w:hAnsi="Arial" w:cs="Arial"/>
        </w:rPr>
        <w:t>2</w:t>
      </w:r>
      <w:r w:rsidR="008D1EA8" w:rsidRPr="00CE5116">
        <w:rPr>
          <w:rFonts w:ascii="Arial" w:hAnsi="Arial" w:cs="Arial"/>
        </w:rPr>
        <w:t xml:space="preserve"> </w:t>
      </w:r>
      <w:r w:rsidR="006123F7" w:rsidRPr="00CE5116">
        <w:rPr>
          <w:rFonts w:ascii="Arial" w:hAnsi="Arial" w:cs="Arial"/>
        </w:rPr>
        <w:t>ali 202</w:t>
      </w:r>
      <w:r w:rsidR="00857770" w:rsidRPr="00CE5116">
        <w:rPr>
          <w:rFonts w:ascii="Arial" w:hAnsi="Arial" w:cs="Arial"/>
        </w:rPr>
        <w:t>2</w:t>
      </w:r>
      <w:r w:rsidR="006123F7" w:rsidRPr="00CE5116">
        <w:rPr>
          <w:rFonts w:ascii="Arial" w:hAnsi="Arial" w:cs="Arial"/>
        </w:rPr>
        <w:t>/2</w:t>
      </w:r>
      <w:r w:rsidR="00857770" w:rsidRPr="00CE5116">
        <w:rPr>
          <w:rFonts w:ascii="Arial" w:hAnsi="Arial" w:cs="Arial"/>
        </w:rPr>
        <w:t>3</w:t>
      </w:r>
      <w:r w:rsidR="0089708B" w:rsidRPr="00CE5116">
        <w:rPr>
          <w:rFonts w:ascii="Arial" w:hAnsi="Arial" w:cs="Arial"/>
        </w:rPr>
        <w:t>;</w:t>
      </w:r>
    </w:p>
    <w:p w14:paraId="1BE11298" w14:textId="77777777" w:rsidR="009F5109" w:rsidRPr="00464FEC" w:rsidRDefault="009F5109" w:rsidP="00CE5116">
      <w:pPr>
        <w:rPr>
          <w:rFonts w:ascii="Arial" w:hAnsi="Arial" w:cs="Arial"/>
          <w:sz w:val="10"/>
          <w:szCs w:val="10"/>
        </w:rPr>
      </w:pPr>
    </w:p>
    <w:p w14:paraId="24930EBD" w14:textId="4713DE75" w:rsidR="009F5109" w:rsidRPr="00CE5116" w:rsidRDefault="009F5109" w:rsidP="00542BE0">
      <w:pPr>
        <w:pStyle w:val="Odstavekseznama"/>
        <w:numPr>
          <w:ilvl w:val="0"/>
          <w:numId w:val="45"/>
        </w:numPr>
        <w:ind w:left="357" w:firstLine="0"/>
        <w:jc w:val="both"/>
        <w:rPr>
          <w:rFonts w:ascii="Arial" w:hAnsi="Arial" w:cs="Arial"/>
        </w:rPr>
      </w:pPr>
      <w:r w:rsidRPr="00CE5116">
        <w:rPr>
          <w:rFonts w:ascii="Arial" w:hAnsi="Arial" w:cs="Arial"/>
        </w:rPr>
        <w:t xml:space="preserve">dokazila bank/-e o vseh nakazilih oz. prejemkih in odhodkih za zadnje tri polne mesece pred oddajo vloge (kolikor vlogo oddajate kadarkoli v mesecu </w:t>
      </w:r>
      <w:r w:rsidR="00857770" w:rsidRPr="00CE5116">
        <w:rPr>
          <w:rFonts w:ascii="Arial" w:hAnsi="Arial" w:cs="Arial"/>
        </w:rPr>
        <w:t>septembru</w:t>
      </w:r>
      <w:r w:rsidR="001E777C">
        <w:rPr>
          <w:rFonts w:ascii="Arial" w:hAnsi="Arial" w:cs="Arial"/>
        </w:rPr>
        <w:t>,</w:t>
      </w:r>
      <w:r w:rsidRPr="00CE5116">
        <w:rPr>
          <w:rFonts w:ascii="Arial" w:hAnsi="Arial" w:cs="Arial"/>
        </w:rPr>
        <w:t xml:space="preserve"> j</w:t>
      </w:r>
      <w:r w:rsidR="003216D9" w:rsidRPr="00CE5116">
        <w:rPr>
          <w:rFonts w:ascii="Arial" w:hAnsi="Arial" w:cs="Arial"/>
        </w:rPr>
        <w:t>e treb</w:t>
      </w:r>
      <w:r w:rsidR="00880BC7" w:rsidRPr="00CE5116">
        <w:rPr>
          <w:rFonts w:ascii="Arial" w:hAnsi="Arial" w:cs="Arial"/>
        </w:rPr>
        <w:t>a</w:t>
      </w:r>
      <w:r w:rsidR="003216D9" w:rsidRPr="00CE5116">
        <w:rPr>
          <w:rFonts w:ascii="Arial" w:hAnsi="Arial" w:cs="Arial"/>
        </w:rPr>
        <w:t xml:space="preserve"> oddati izpiske od 1.</w:t>
      </w:r>
      <w:r w:rsidR="00880BC7" w:rsidRPr="00CE5116">
        <w:rPr>
          <w:rFonts w:ascii="Arial" w:hAnsi="Arial" w:cs="Arial"/>
        </w:rPr>
        <w:t xml:space="preserve"> </w:t>
      </w:r>
      <w:r w:rsidR="00EE0F10" w:rsidRPr="00CE5116">
        <w:rPr>
          <w:rFonts w:ascii="Arial" w:hAnsi="Arial" w:cs="Arial"/>
        </w:rPr>
        <w:t>6</w:t>
      </w:r>
      <w:r w:rsidR="003216D9" w:rsidRPr="00CE5116">
        <w:rPr>
          <w:rFonts w:ascii="Arial" w:hAnsi="Arial" w:cs="Arial"/>
        </w:rPr>
        <w:t>.</w:t>
      </w:r>
      <w:r w:rsidR="00880BC7" w:rsidRPr="00CE5116">
        <w:rPr>
          <w:rFonts w:ascii="Arial" w:hAnsi="Arial" w:cs="Arial"/>
        </w:rPr>
        <w:t xml:space="preserve"> </w:t>
      </w:r>
      <w:r w:rsidR="0089708B" w:rsidRPr="00CE5116">
        <w:rPr>
          <w:rFonts w:ascii="Arial" w:hAnsi="Arial" w:cs="Arial"/>
        </w:rPr>
        <w:t>202</w:t>
      </w:r>
      <w:r w:rsidR="00857770" w:rsidRPr="00CE5116">
        <w:rPr>
          <w:rFonts w:ascii="Arial" w:hAnsi="Arial" w:cs="Arial"/>
        </w:rPr>
        <w:t>2</w:t>
      </w:r>
      <w:r w:rsidR="0089708B" w:rsidRPr="00CE5116">
        <w:rPr>
          <w:rFonts w:ascii="Arial" w:hAnsi="Arial" w:cs="Arial"/>
        </w:rPr>
        <w:t xml:space="preserve"> </w:t>
      </w:r>
      <w:r w:rsidR="003216D9" w:rsidRPr="00CE5116">
        <w:rPr>
          <w:rFonts w:ascii="Arial" w:hAnsi="Arial" w:cs="Arial"/>
        </w:rPr>
        <w:t>do 31.</w:t>
      </w:r>
      <w:r w:rsidR="00880BC7" w:rsidRPr="00CE5116">
        <w:rPr>
          <w:rFonts w:ascii="Arial" w:hAnsi="Arial" w:cs="Arial"/>
        </w:rPr>
        <w:t xml:space="preserve"> </w:t>
      </w:r>
      <w:r w:rsidR="00857770" w:rsidRPr="00CE5116">
        <w:rPr>
          <w:rFonts w:ascii="Arial" w:hAnsi="Arial" w:cs="Arial"/>
        </w:rPr>
        <w:t>8</w:t>
      </w:r>
      <w:r w:rsidR="003216D9" w:rsidRPr="00CE5116">
        <w:rPr>
          <w:rFonts w:ascii="Arial" w:hAnsi="Arial" w:cs="Arial"/>
        </w:rPr>
        <w:t>.</w:t>
      </w:r>
      <w:r w:rsidR="00880BC7" w:rsidRPr="00CE5116">
        <w:rPr>
          <w:rFonts w:ascii="Arial" w:hAnsi="Arial" w:cs="Arial"/>
        </w:rPr>
        <w:t xml:space="preserve"> </w:t>
      </w:r>
      <w:r w:rsidR="0089708B" w:rsidRPr="00CE5116">
        <w:rPr>
          <w:rFonts w:ascii="Arial" w:hAnsi="Arial" w:cs="Arial"/>
        </w:rPr>
        <w:t>202</w:t>
      </w:r>
      <w:r w:rsidR="00857770" w:rsidRPr="00CE5116">
        <w:rPr>
          <w:rFonts w:ascii="Arial" w:hAnsi="Arial" w:cs="Arial"/>
        </w:rPr>
        <w:t>2</w:t>
      </w:r>
      <w:r w:rsidRPr="00CE5116">
        <w:rPr>
          <w:rFonts w:ascii="Arial" w:hAnsi="Arial" w:cs="Arial"/>
        </w:rPr>
        <w:t xml:space="preserve">); potrdila iz </w:t>
      </w:r>
      <w:r w:rsidR="00EE0F10" w:rsidRPr="00CE5116">
        <w:rPr>
          <w:rFonts w:ascii="Arial" w:hAnsi="Arial" w:cs="Arial"/>
        </w:rPr>
        <w:t>spletnih bank</w:t>
      </w:r>
      <w:r w:rsidRPr="00CE5116">
        <w:rPr>
          <w:rFonts w:ascii="Arial" w:hAnsi="Arial" w:cs="Arial"/>
        </w:rPr>
        <w:t xml:space="preserve"> veljajo le v primeru, da so podpisana in ožigosana s strani banke;</w:t>
      </w:r>
    </w:p>
    <w:p w14:paraId="38A92C82" w14:textId="77777777" w:rsidR="009F5109" w:rsidRPr="00464FEC" w:rsidRDefault="009F5109" w:rsidP="001502F3">
      <w:pPr>
        <w:pStyle w:val="Odstavekseznama"/>
        <w:rPr>
          <w:rFonts w:ascii="Arial" w:hAnsi="Arial" w:cs="Arial"/>
          <w:sz w:val="10"/>
          <w:szCs w:val="10"/>
        </w:rPr>
      </w:pPr>
    </w:p>
    <w:p w14:paraId="4D1D5021" w14:textId="77777777" w:rsidR="009F5109" w:rsidRDefault="009F5109" w:rsidP="001502F3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Na dokazilu mora biti razvidno tudi končno stanje.</w:t>
      </w:r>
    </w:p>
    <w:p w14:paraId="7897DC80" w14:textId="77777777" w:rsidR="008D1908" w:rsidRPr="00464FEC" w:rsidRDefault="008D1908" w:rsidP="001502F3">
      <w:pPr>
        <w:jc w:val="both"/>
        <w:rPr>
          <w:rFonts w:ascii="Arial" w:hAnsi="Arial" w:cs="Arial"/>
          <w:i/>
          <w:sz w:val="10"/>
          <w:szCs w:val="10"/>
        </w:rPr>
      </w:pPr>
    </w:p>
    <w:p w14:paraId="74F30485" w14:textId="31F01754" w:rsidR="009F5109" w:rsidRPr="00F448B6" w:rsidRDefault="009F5109" w:rsidP="001502F3">
      <w:pPr>
        <w:jc w:val="both"/>
        <w:rPr>
          <w:rFonts w:ascii="Arial" w:hAnsi="Arial" w:cs="Arial"/>
          <w:i/>
          <w:sz w:val="16"/>
          <w:szCs w:val="16"/>
        </w:rPr>
      </w:pPr>
      <w:r w:rsidRPr="00B60A70">
        <w:rPr>
          <w:rFonts w:ascii="Arial" w:hAnsi="Arial" w:cs="Arial"/>
          <w:i/>
          <w:sz w:val="16"/>
          <w:szCs w:val="16"/>
        </w:rPr>
        <w:t>Tuji študentje morajo priložiti tudi dokazila bank iz matične države oz. države, kjer imajo urejeno državljanstvo.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A5F63">
        <w:rPr>
          <w:rFonts w:ascii="Arial" w:hAnsi="Arial" w:cs="Arial"/>
          <w:i/>
          <w:sz w:val="16"/>
          <w:szCs w:val="16"/>
        </w:rPr>
        <w:t>Izpisk</w:t>
      </w:r>
      <w:r>
        <w:rPr>
          <w:rFonts w:ascii="Arial" w:hAnsi="Arial" w:cs="Arial"/>
          <w:i/>
          <w:sz w:val="16"/>
          <w:szCs w:val="16"/>
        </w:rPr>
        <w:t xml:space="preserve">e </w:t>
      </w:r>
      <w:r w:rsidRPr="00DA5F63">
        <w:rPr>
          <w:rFonts w:ascii="Arial" w:hAnsi="Arial" w:cs="Arial"/>
          <w:i/>
          <w:sz w:val="16"/>
          <w:szCs w:val="16"/>
        </w:rPr>
        <w:t xml:space="preserve">morajo </w:t>
      </w:r>
      <w:r>
        <w:rPr>
          <w:rFonts w:ascii="Arial" w:hAnsi="Arial" w:cs="Arial"/>
          <w:i/>
          <w:sz w:val="16"/>
          <w:szCs w:val="16"/>
        </w:rPr>
        <w:t xml:space="preserve">prosilci </w:t>
      </w:r>
      <w:r w:rsidRPr="00DA5F63">
        <w:rPr>
          <w:rFonts w:ascii="Arial" w:hAnsi="Arial" w:cs="Arial"/>
          <w:i/>
          <w:sz w:val="16"/>
          <w:szCs w:val="16"/>
        </w:rPr>
        <w:t>preve</w:t>
      </w:r>
      <w:r>
        <w:rPr>
          <w:rFonts w:ascii="Arial" w:hAnsi="Arial" w:cs="Arial"/>
          <w:i/>
          <w:sz w:val="16"/>
          <w:szCs w:val="16"/>
        </w:rPr>
        <w:t xml:space="preserve">sti </w:t>
      </w:r>
      <w:r w:rsidRPr="00DA5F63">
        <w:rPr>
          <w:rFonts w:ascii="Arial" w:hAnsi="Arial" w:cs="Arial"/>
          <w:i/>
          <w:sz w:val="16"/>
          <w:szCs w:val="16"/>
        </w:rPr>
        <w:t xml:space="preserve">v slovenski </w:t>
      </w:r>
      <w:r>
        <w:rPr>
          <w:rFonts w:ascii="Arial" w:hAnsi="Arial" w:cs="Arial"/>
          <w:i/>
          <w:sz w:val="16"/>
          <w:szCs w:val="16"/>
        </w:rPr>
        <w:t xml:space="preserve">ali angleški </w:t>
      </w:r>
      <w:r w:rsidRPr="00DA5F63">
        <w:rPr>
          <w:rFonts w:ascii="Arial" w:hAnsi="Arial" w:cs="Arial"/>
          <w:i/>
          <w:sz w:val="16"/>
          <w:szCs w:val="16"/>
        </w:rPr>
        <w:t>jezik.</w:t>
      </w:r>
      <w:r w:rsidR="008D1908">
        <w:rPr>
          <w:rFonts w:ascii="Arial" w:hAnsi="Arial" w:cs="Arial"/>
          <w:i/>
          <w:sz w:val="16"/>
          <w:szCs w:val="16"/>
        </w:rPr>
        <w:t xml:space="preserve"> Uradni prevod ni potreben!</w:t>
      </w:r>
      <w:r w:rsidR="00F448B6">
        <w:rPr>
          <w:rFonts w:ascii="Arial" w:hAnsi="Arial" w:cs="Arial"/>
          <w:i/>
          <w:sz w:val="16"/>
          <w:szCs w:val="16"/>
        </w:rPr>
        <w:t xml:space="preserve"> </w:t>
      </w:r>
      <w:r w:rsidR="00F448B6" w:rsidRPr="00F448B6">
        <w:rPr>
          <w:rFonts w:ascii="Arial" w:hAnsi="Arial" w:cs="Arial"/>
          <w:i/>
          <w:sz w:val="16"/>
          <w:szCs w:val="16"/>
        </w:rPr>
        <w:t>Valute naj prosilec sam pretvori v evre.</w:t>
      </w:r>
    </w:p>
    <w:p w14:paraId="2A01636B" w14:textId="77777777" w:rsidR="009F5109" w:rsidRPr="00464FEC" w:rsidRDefault="009F5109" w:rsidP="001502F3">
      <w:pPr>
        <w:jc w:val="both"/>
        <w:rPr>
          <w:rFonts w:ascii="Arial" w:hAnsi="Arial" w:cs="Arial"/>
          <w:i/>
          <w:sz w:val="10"/>
          <w:szCs w:val="10"/>
        </w:rPr>
      </w:pPr>
    </w:p>
    <w:p w14:paraId="124FD884" w14:textId="24C00221" w:rsidR="009F5109" w:rsidRDefault="009F5109" w:rsidP="001502F3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V primeru, da ima študent odprt varčevalni račun, je potrebno priložiti tudi končno stanje na tem računu.</w:t>
      </w:r>
    </w:p>
    <w:p w14:paraId="751E6A67" w14:textId="77777777" w:rsidR="00CE5116" w:rsidRPr="00464FEC" w:rsidRDefault="00CE5116" w:rsidP="00CE5116">
      <w:pPr>
        <w:tabs>
          <w:tab w:val="left" w:pos="0"/>
        </w:tabs>
        <w:jc w:val="both"/>
        <w:rPr>
          <w:rFonts w:ascii="Arial" w:hAnsi="Arial" w:cs="Arial"/>
          <w:i/>
          <w:sz w:val="10"/>
          <w:szCs w:val="10"/>
        </w:rPr>
      </w:pPr>
    </w:p>
    <w:p w14:paraId="580FA8E9" w14:textId="2750280D" w:rsidR="009F5109" w:rsidRPr="00542BE0" w:rsidRDefault="009F5109" w:rsidP="00542BE0">
      <w:pPr>
        <w:pStyle w:val="Odstavekseznama"/>
        <w:numPr>
          <w:ilvl w:val="0"/>
          <w:numId w:val="45"/>
        </w:numPr>
        <w:spacing w:line="276" w:lineRule="auto"/>
        <w:ind w:left="357" w:firstLine="0"/>
        <w:jc w:val="both"/>
        <w:rPr>
          <w:rFonts w:ascii="Arial" w:hAnsi="Arial" w:cs="Arial"/>
        </w:rPr>
      </w:pPr>
      <w:r w:rsidRPr="00542BE0">
        <w:rPr>
          <w:rFonts w:ascii="Arial" w:hAnsi="Arial" w:cs="Arial"/>
        </w:rPr>
        <w:t xml:space="preserve">izpis zaslužkov, prejetih na podlagi napotnice študentskega servisa za obdobje </w:t>
      </w:r>
      <w:r w:rsidRPr="00542BE0">
        <w:rPr>
          <w:rFonts w:ascii="Arial" w:hAnsi="Arial" w:cs="Arial"/>
          <w:bCs/>
        </w:rPr>
        <w:t>zadnjih treh polnih mesecev pred mesecem oddaje vloge</w:t>
      </w:r>
      <w:r w:rsidRPr="00F448B6">
        <w:rPr>
          <w:rFonts w:ascii="Arial" w:hAnsi="Arial" w:cs="Arial"/>
        </w:rPr>
        <w:t xml:space="preserve">, ki ga prosilci dobijo na študentskih servisih, kjer so vpisani kot aktivni član </w:t>
      </w:r>
      <w:r w:rsidRPr="00F448B6">
        <w:rPr>
          <w:rFonts w:ascii="Arial" w:hAnsi="Arial" w:cs="Arial"/>
          <w:sz w:val="18"/>
        </w:rPr>
        <w:t>(</w:t>
      </w:r>
      <w:r w:rsidR="00D87A74">
        <w:rPr>
          <w:rFonts w:ascii="Arial" w:hAnsi="Arial" w:cs="Arial"/>
          <w:sz w:val="18"/>
        </w:rPr>
        <w:t>če</w:t>
      </w:r>
      <w:r w:rsidRPr="00F448B6">
        <w:rPr>
          <w:rFonts w:ascii="Arial" w:hAnsi="Arial" w:cs="Arial"/>
          <w:sz w:val="18"/>
        </w:rPr>
        <w:t xml:space="preserve"> prosilec </w:t>
      </w:r>
      <w:r w:rsidR="00D87A74">
        <w:rPr>
          <w:rFonts w:ascii="Arial" w:hAnsi="Arial" w:cs="Arial"/>
          <w:sz w:val="18"/>
        </w:rPr>
        <w:t xml:space="preserve">tega </w:t>
      </w:r>
      <w:r w:rsidRPr="00542BE0">
        <w:rPr>
          <w:rFonts w:ascii="Arial" w:hAnsi="Arial" w:cs="Arial"/>
          <w:sz w:val="18"/>
        </w:rPr>
        <w:t xml:space="preserve">ne priloži, bo </w:t>
      </w:r>
      <w:r w:rsidR="00542BE0">
        <w:rPr>
          <w:rFonts w:ascii="Arial" w:hAnsi="Arial" w:cs="Arial"/>
          <w:sz w:val="18"/>
        </w:rPr>
        <w:t>določeno</w:t>
      </w:r>
      <w:r w:rsidRPr="00542BE0">
        <w:rPr>
          <w:rFonts w:ascii="Arial" w:hAnsi="Arial" w:cs="Arial"/>
          <w:sz w:val="18"/>
        </w:rPr>
        <w:t>, da prosilec v danem obdobju tega dela ni opravljal in temu primerno dobil točke glede na točkovnik)</w:t>
      </w:r>
      <w:r w:rsidRPr="00542BE0">
        <w:rPr>
          <w:rFonts w:ascii="Arial" w:hAnsi="Arial" w:cs="Arial"/>
        </w:rPr>
        <w:t>;</w:t>
      </w:r>
    </w:p>
    <w:p w14:paraId="6BCFD061" w14:textId="77777777" w:rsidR="009F5109" w:rsidRPr="00464FEC" w:rsidRDefault="009F5109" w:rsidP="00CE5116">
      <w:pPr>
        <w:pStyle w:val="Odstavekseznama"/>
        <w:ind w:left="426" w:hanging="426"/>
        <w:rPr>
          <w:rFonts w:ascii="Arial" w:hAnsi="Arial" w:cs="Arial"/>
          <w:sz w:val="10"/>
          <w:szCs w:val="10"/>
        </w:rPr>
      </w:pPr>
    </w:p>
    <w:p w14:paraId="1E79FBFF" w14:textId="0BC6CFE8" w:rsidR="009F5109" w:rsidRPr="00542BE0" w:rsidRDefault="00D87A74" w:rsidP="00542BE0">
      <w:pPr>
        <w:pStyle w:val="Odstavekseznama"/>
        <w:numPr>
          <w:ilvl w:val="0"/>
          <w:numId w:val="45"/>
        </w:numPr>
        <w:suppressAutoHyphens w:val="0"/>
        <w:spacing w:line="276" w:lineRule="auto"/>
        <w:ind w:left="357" w:firstLine="0"/>
        <w:jc w:val="both"/>
        <w:rPr>
          <w:rFonts w:ascii="Arial" w:hAnsi="Arial" w:cs="Arial"/>
          <w:lang w:eastAsia="sl-SI"/>
        </w:rPr>
      </w:pPr>
      <w:r w:rsidRPr="00D87A74">
        <w:rPr>
          <w:rFonts w:ascii="Arial" w:hAnsi="Arial" w:cs="Arial"/>
          <w:iCs/>
        </w:rPr>
        <w:t>Če</w:t>
      </w:r>
      <w:r w:rsidR="009F5109" w:rsidRPr="00542BE0">
        <w:rPr>
          <w:rFonts w:ascii="Arial" w:hAnsi="Arial" w:cs="Arial"/>
          <w:iCs/>
        </w:rPr>
        <w:t xml:space="preserve"> otroka preživlja en starš, morate poleg zgornje dokumentacije poslati še </w:t>
      </w:r>
      <w:r>
        <w:rPr>
          <w:rFonts w:ascii="Arial" w:hAnsi="Arial" w:cs="Arial"/>
          <w:iCs/>
        </w:rPr>
        <w:t xml:space="preserve">primerno </w:t>
      </w:r>
      <w:r w:rsidR="009F5109" w:rsidRPr="00542BE0">
        <w:rPr>
          <w:rFonts w:ascii="Arial" w:hAnsi="Arial" w:cs="Arial"/>
          <w:iCs/>
        </w:rPr>
        <w:t>dokazilo o enostarševski družini (</w:t>
      </w:r>
      <w:r w:rsidR="009F5109" w:rsidRPr="00542BE0">
        <w:rPr>
          <w:rFonts w:ascii="Arial" w:hAnsi="Arial" w:cs="Arial"/>
          <w:lang w:eastAsia="sl-SI"/>
        </w:rPr>
        <w:t xml:space="preserve">dokazilo o vložitvi zahteve za začetek postopka o dodelitvi otroka in določitvi preživnine na pristojnem sodišču; sodba oziroma sklep sodišča o sodno določeni preživnini in dodelitvi otrok; odločba ZPIZ o pravici do družinske pokojnine v primeru smrti enega od staršev; </w:t>
      </w:r>
      <w:r w:rsidR="009F5109" w:rsidRPr="00542BE0">
        <w:rPr>
          <w:rFonts w:ascii="Arial" w:hAnsi="Arial" w:cs="Arial"/>
          <w:iCs/>
        </w:rPr>
        <w:t xml:space="preserve">dokazilo, da ste skrbnik v vlogi navedenih mladoletnih članov družine). </w:t>
      </w:r>
    </w:p>
    <w:p w14:paraId="4EB7244F" w14:textId="77777777" w:rsidR="009F5109" w:rsidRDefault="009F5109" w:rsidP="00CE5116">
      <w:pPr>
        <w:pStyle w:val="Odstavekseznama"/>
        <w:ind w:left="426" w:hanging="426"/>
        <w:rPr>
          <w:rFonts w:ascii="Arial" w:hAnsi="Arial" w:cs="Arial"/>
          <w:b/>
          <w:iCs/>
        </w:rPr>
      </w:pPr>
    </w:p>
    <w:p w14:paraId="2DEA5CD0" w14:textId="0A4C4A01" w:rsidR="00420C9A" w:rsidRDefault="00420C9A" w:rsidP="00542BE0">
      <w:pPr>
        <w:pStyle w:val="Pripombabesedilo"/>
        <w:jc w:val="both"/>
        <w:rPr>
          <w:rFonts w:ascii="Arial" w:hAnsi="Arial" w:cs="Arial"/>
        </w:rPr>
      </w:pPr>
      <w:r w:rsidRPr="00CE5116">
        <w:rPr>
          <w:rFonts w:ascii="Arial" w:hAnsi="Arial" w:cs="Arial"/>
          <w:b/>
          <w:bCs/>
        </w:rPr>
        <w:t xml:space="preserve">Če se na razpis prijavlja </w:t>
      </w:r>
      <w:proofErr w:type="spellStart"/>
      <w:r w:rsidRPr="00CE5116">
        <w:rPr>
          <w:rFonts w:ascii="Arial" w:hAnsi="Arial" w:cs="Arial"/>
          <w:b/>
          <w:bCs/>
        </w:rPr>
        <w:t>dvo</w:t>
      </w:r>
      <w:proofErr w:type="spellEnd"/>
      <w:r w:rsidRPr="00CE5116">
        <w:rPr>
          <w:rFonts w:ascii="Arial" w:hAnsi="Arial" w:cs="Arial"/>
          <w:b/>
          <w:bCs/>
        </w:rPr>
        <w:t xml:space="preserve">-starševska študentska družina, morata oba starša </w:t>
      </w:r>
      <w:r w:rsidR="001E777C" w:rsidRPr="00CE5116">
        <w:rPr>
          <w:rFonts w:ascii="Arial" w:hAnsi="Arial" w:cs="Arial"/>
          <w:b/>
          <w:bCs/>
        </w:rPr>
        <w:t>pr</w:t>
      </w:r>
      <w:r w:rsidR="001E777C">
        <w:rPr>
          <w:rFonts w:ascii="Arial" w:hAnsi="Arial" w:cs="Arial"/>
          <w:b/>
          <w:bCs/>
        </w:rPr>
        <w:t>ed</w:t>
      </w:r>
      <w:r w:rsidR="001E777C" w:rsidRPr="00CE5116">
        <w:rPr>
          <w:rFonts w:ascii="Arial" w:hAnsi="Arial" w:cs="Arial"/>
          <w:b/>
          <w:bCs/>
        </w:rPr>
        <w:t xml:space="preserve">ložiti zahtevane priloge po tem razpisu </w:t>
      </w:r>
      <w:r w:rsidR="001E777C">
        <w:rPr>
          <w:rFonts w:ascii="Arial" w:hAnsi="Arial" w:cs="Arial"/>
          <w:b/>
          <w:bCs/>
        </w:rPr>
        <w:t xml:space="preserve">in </w:t>
      </w:r>
      <w:r w:rsidRPr="00CE5116">
        <w:rPr>
          <w:rFonts w:ascii="Arial" w:hAnsi="Arial" w:cs="Arial"/>
          <w:b/>
          <w:bCs/>
        </w:rPr>
        <w:t xml:space="preserve">izpolniti </w:t>
      </w:r>
      <w:r w:rsidRPr="00CE5116">
        <w:rPr>
          <w:rFonts w:ascii="Arial" w:hAnsi="Arial" w:cs="Arial"/>
          <w:b/>
          <w:bCs/>
          <w:i/>
        </w:rPr>
        <w:t>Izjavo o osebnih računih in aktivnem članstvu v študentskem servisu</w:t>
      </w:r>
      <w:r w:rsidRPr="00CE5116">
        <w:rPr>
          <w:rFonts w:ascii="Arial" w:hAnsi="Arial" w:cs="Arial"/>
          <w:b/>
          <w:bCs/>
        </w:rPr>
        <w:t xml:space="preserve"> ter </w:t>
      </w:r>
      <w:r w:rsidRPr="00CE5116">
        <w:rPr>
          <w:rFonts w:ascii="Arial" w:hAnsi="Arial" w:cs="Arial"/>
          <w:b/>
          <w:bCs/>
          <w:i/>
        </w:rPr>
        <w:t xml:space="preserve">Izjavo o </w:t>
      </w:r>
      <w:r w:rsidR="001E777C">
        <w:rPr>
          <w:rFonts w:ascii="Arial" w:hAnsi="Arial" w:cs="Arial"/>
          <w:b/>
          <w:bCs/>
          <w:i/>
        </w:rPr>
        <w:t>(</w:t>
      </w:r>
      <w:r w:rsidRPr="00CE5116">
        <w:rPr>
          <w:rFonts w:ascii="Arial" w:hAnsi="Arial" w:cs="Arial"/>
          <w:b/>
          <w:bCs/>
          <w:i/>
        </w:rPr>
        <w:t>ne</w:t>
      </w:r>
      <w:r w:rsidR="001E777C">
        <w:rPr>
          <w:rFonts w:ascii="Arial" w:hAnsi="Arial" w:cs="Arial"/>
          <w:b/>
          <w:bCs/>
          <w:i/>
        </w:rPr>
        <w:t>)</w:t>
      </w:r>
      <w:r w:rsidRPr="00CE5116">
        <w:rPr>
          <w:rFonts w:ascii="Arial" w:hAnsi="Arial" w:cs="Arial"/>
          <w:b/>
          <w:bCs/>
          <w:i/>
        </w:rPr>
        <w:t>zaposlenosti</w:t>
      </w:r>
      <w:r w:rsidRPr="00CE5116">
        <w:rPr>
          <w:rFonts w:ascii="Arial" w:hAnsi="Arial" w:cs="Arial"/>
          <w:b/>
          <w:bCs/>
        </w:rPr>
        <w:t>.</w:t>
      </w:r>
      <w:r w:rsidRPr="00516778">
        <w:rPr>
          <w:rFonts w:ascii="Arial" w:hAnsi="Arial" w:cs="Arial"/>
        </w:rPr>
        <w:t xml:space="preserve"> </w:t>
      </w:r>
    </w:p>
    <w:p w14:paraId="23277720" w14:textId="02423AA5" w:rsidR="00464FEC" w:rsidRDefault="00464FEC">
      <w:pPr>
        <w:suppressAutoHyphens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 w:type="page"/>
      </w:r>
    </w:p>
    <w:p w14:paraId="3C11DD78" w14:textId="77777777" w:rsidR="009F5109" w:rsidRPr="00DE3B47" w:rsidRDefault="009F5109" w:rsidP="009B201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 w:rsidRPr="00DE3B47">
        <w:rPr>
          <w:rFonts w:ascii="Arial" w:hAnsi="Arial" w:cs="Arial"/>
          <w:b/>
        </w:rPr>
        <w:lastRenderedPageBreak/>
        <w:t>MERILA ZA DODELITEV POMOČI</w:t>
      </w:r>
    </w:p>
    <w:p w14:paraId="146A0C14" w14:textId="77777777" w:rsidR="009F5109" w:rsidRPr="00DE3B47" w:rsidRDefault="009F5109" w:rsidP="00EA6E62">
      <w:pPr>
        <w:spacing w:line="276" w:lineRule="auto"/>
        <w:jc w:val="both"/>
        <w:rPr>
          <w:rFonts w:ascii="Arial" w:hAnsi="Arial" w:cs="Arial"/>
        </w:rPr>
      </w:pPr>
    </w:p>
    <w:p w14:paraId="435E19AE" w14:textId="77777777" w:rsidR="009F5109" w:rsidRPr="00DE3B47" w:rsidRDefault="009F5109" w:rsidP="00721976">
      <w:pPr>
        <w:pStyle w:val="Telobesedila3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E3B47">
        <w:rPr>
          <w:rFonts w:ascii="Arial" w:hAnsi="Arial" w:cs="Arial"/>
          <w:sz w:val="20"/>
          <w:szCs w:val="20"/>
        </w:rPr>
        <w:t xml:space="preserve">Pri dodeljevanju pomoči se kot glavna kriterija upoštevata trenutna stiska študentske družine in splošni socialni položaj študentske družine. </w:t>
      </w:r>
    </w:p>
    <w:p w14:paraId="0C0C0DD1" w14:textId="77777777" w:rsidR="009F5109" w:rsidRPr="00DE3B47" w:rsidRDefault="009F5109" w:rsidP="00721976">
      <w:pPr>
        <w:pStyle w:val="Telobesedila3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E3B47">
        <w:rPr>
          <w:rFonts w:ascii="Arial" w:hAnsi="Arial" w:cs="Arial"/>
          <w:sz w:val="20"/>
          <w:szCs w:val="20"/>
        </w:rPr>
        <w:t>Ocena trenutne socialne stiske se pridobi na podlagi pisne prošnje.</w:t>
      </w:r>
    </w:p>
    <w:p w14:paraId="12A7B2EB" w14:textId="77777777" w:rsidR="009F5109" w:rsidRPr="00DE3B47" w:rsidRDefault="009F5109" w:rsidP="00EA6E62">
      <w:pPr>
        <w:spacing w:line="276" w:lineRule="auto"/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>Ocena splošnega socialnega položaja se pridobi s točkovanjem po točkovniku, ki ga sestavljajo točke za:</w:t>
      </w:r>
    </w:p>
    <w:p w14:paraId="46879DB0" w14:textId="7756701A" w:rsidR="009F5109" w:rsidRPr="00DE3B47" w:rsidRDefault="009F5109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prejemke </w:t>
      </w:r>
      <w:r>
        <w:rPr>
          <w:rFonts w:ascii="Arial" w:hAnsi="Arial" w:cs="Arial"/>
        </w:rPr>
        <w:t>študentske družine</w:t>
      </w:r>
      <w:r w:rsidRPr="00DE3B47">
        <w:rPr>
          <w:rFonts w:ascii="Arial" w:hAnsi="Arial" w:cs="Arial"/>
        </w:rPr>
        <w:t>;</w:t>
      </w:r>
    </w:p>
    <w:p w14:paraId="5BB94B3E" w14:textId="77777777" w:rsidR="009F5109" w:rsidRPr="00DE3B47" w:rsidRDefault="009F5109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>delo preko napotnice študentskega servisa;</w:t>
      </w:r>
    </w:p>
    <w:p w14:paraId="6E886F59" w14:textId="77777777" w:rsidR="009F5109" w:rsidRPr="00DE3B47" w:rsidRDefault="009F5109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>ocenitev na podlagi pisne prošnje;</w:t>
      </w:r>
    </w:p>
    <w:p w14:paraId="0324A3C5" w14:textId="77777777" w:rsidR="009F5109" w:rsidRPr="00EC61EC" w:rsidRDefault="009F5109" w:rsidP="001E5A24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EC61EC">
        <w:rPr>
          <w:rFonts w:ascii="Arial" w:hAnsi="Arial" w:cs="Arial"/>
        </w:rPr>
        <w:t>dodatna izkazila in potrdila.</w:t>
      </w:r>
    </w:p>
    <w:p w14:paraId="2FAB688D" w14:textId="2EA3590A" w:rsidR="009F5109" w:rsidRDefault="009F5109" w:rsidP="00EA6E62">
      <w:pPr>
        <w:spacing w:line="276" w:lineRule="auto"/>
        <w:jc w:val="both"/>
        <w:rPr>
          <w:rFonts w:ascii="Arial" w:hAnsi="Arial" w:cs="Arial"/>
        </w:rPr>
      </w:pPr>
    </w:p>
    <w:p w14:paraId="208FAC7F" w14:textId="77777777" w:rsidR="00F774F8" w:rsidRPr="00DE3B47" w:rsidRDefault="00F774F8" w:rsidP="00F774F8">
      <w:pPr>
        <w:pStyle w:val="Telobesedila3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E3B47">
        <w:rPr>
          <w:rFonts w:ascii="Arial" w:hAnsi="Arial" w:cs="Arial"/>
          <w:sz w:val="20"/>
          <w:szCs w:val="20"/>
        </w:rPr>
        <w:t>Denarna pomoč se lahko dodeli in uporabi samo iz razlogov:</w:t>
      </w:r>
    </w:p>
    <w:p w14:paraId="42D94433" w14:textId="3F306BD0" w:rsidR="00F774F8" w:rsidRPr="00DE3B47" w:rsidRDefault="00F774F8" w:rsidP="00F774F8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reševanja stanovanjske </w:t>
      </w:r>
      <w:r>
        <w:rPr>
          <w:rFonts w:ascii="Arial" w:hAnsi="Arial" w:cs="Arial"/>
        </w:rPr>
        <w:t>težave</w:t>
      </w:r>
      <w:r w:rsidRPr="00DE3B47">
        <w:rPr>
          <w:rFonts w:ascii="Arial" w:hAnsi="Arial" w:cs="Arial"/>
        </w:rPr>
        <w:t>;</w:t>
      </w:r>
    </w:p>
    <w:p w14:paraId="241A3DFB" w14:textId="77777777" w:rsidR="00F774F8" w:rsidRPr="00DE3B47" w:rsidRDefault="00F774F8" w:rsidP="00F774F8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>nakupa osnovnih življenjskih potrebščin;</w:t>
      </w:r>
    </w:p>
    <w:p w14:paraId="1DC89DC7" w14:textId="77777777" w:rsidR="00F774F8" w:rsidRPr="00DE3B47" w:rsidRDefault="00F774F8" w:rsidP="00F774F8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>preživljanja otroka ali družine;</w:t>
      </w:r>
    </w:p>
    <w:p w14:paraId="34599BBB" w14:textId="77777777" w:rsidR="00F774F8" w:rsidRPr="00DE3B47" w:rsidRDefault="00F774F8" w:rsidP="00F774F8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>vpisnine na visokošolskem oz. višješolskem zavodu</w:t>
      </w:r>
      <w:r>
        <w:rPr>
          <w:rFonts w:ascii="Arial" w:hAnsi="Arial" w:cs="Arial"/>
        </w:rPr>
        <w:t xml:space="preserve"> ŠOU v Ljubljani</w:t>
      </w:r>
      <w:r w:rsidRPr="00DE3B47">
        <w:rPr>
          <w:rFonts w:ascii="Arial" w:hAnsi="Arial" w:cs="Arial"/>
        </w:rPr>
        <w:t>;</w:t>
      </w:r>
    </w:p>
    <w:p w14:paraId="721DA5A2" w14:textId="77777777" w:rsidR="00F774F8" w:rsidRPr="00DE3B47" w:rsidRDefault="00F774F8" w:rsidP="00F774F8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>nepredvidenih naravnih in družinskih nesreč, ki povzročijo socialno ogroženost;</w:t>
      </w:r>
    </w:p>
    <w:p w14:paraId="766820AC" w14:textId="7A92B4DF" w:rsidR="00F774F8" w:rsidRPr="00DE3B47" w:rsidRDefault="00F774F8" w:rsidP="00F774F8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druge narave, ki </w:t>
      </w:r>
      <w:r>
        <w:rPr>
          <w:rFonts w:ascii="Arial" w:hAnsi="Arial" w:cs="Arial"/>
        </w:rPr>
        <w:t>je</w:t>
      </w:r>
      <w:r w:rsidRPr="00DE3B47">
        <w:rPr>
          <w:rFonts w:ascii="Arial" w:hAnsi="Arial" w:cs="Arial"/>
        </w:rPr>
        <w:t xml:space="preserve"> povzročil</w:t>
      </w:r>
      <w:r>
        <w:rPr>
          <w:rFonts w:ascii="Arial" w:hAnsi="Arial" w:cs="Arial"/>
        </w:rPr>
        <w:t>a</w:t>
      </w:r>
      <w:r w:rsidRPr="00DE3B47">
        <w:rPr>
          <w:rFonts w:ascii="Arial" w:hAnsi="Arial" w:cs="Arial"/>
        </w:rPr>
        <w:t xml:space="preserve"> hudo socialno stisko.</w:t>
      </w:r>
    </w:p>
    <w:p w14:paraId="4B9BA88D" w14:textId="77777777" w:rsidR="00F774F8" w:rsidRPr="00DE3B47" w:rsidRDefault="00F774F8" w:rsidP="00EA6E62">
      <w:pPr>
        <w:spacing w:line="276" w:lineRule="auto"/>
        <w:jc w:val="both"/>
        <w:rPr>
          <w:rFonts w:ascii="Arial" w:hAnsi="Arial" w:cs="Arial"/>
        </w:rPr>
      </w:pPr>
    </w:p>
    <w:p w14:paraId="5DD6B49A" w14:textId="77777777" w:rsidR="009F5109" w:rsidRPr="00DE3B47" w:rsidRDefault="009F5109" w:rsidP="003445D4">
      <w:pPr>
        <w:spacing w:line="276" w:lineRule="auto"/>
        <w:jc w:val="both"/>
        <w:rPr>
          <w:rFonts w:ascii="Arial" w:hAnsi="Arial" w:cs="Arial"/>
          <w:b/>
        </w:rPr>
      </w:pPr>
    </w:p>
    <w:p w14:paraId="10DB5E73" w14:textId="77777777" w:rsidR="009F5109" w:rsidRPr="00DE3B47" w:rsidRDefault="009F5109" w:rsidP="009B201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 w:rsidRPr="00DE3B47">
        <w:rPr>
          <w:rFonts w:ascii="Arial" w:hAnsi="Arial" w:cs="Arial"/>
          <w:b/>
        </w:rPr>
        <w:t>IZBIRNI POSTOPEK</w:t>
      </w:r>
    </w:p>
    <w:p w14:paraId="4AC327D6" w14:textId="77777777" w:rsidR="009F5109" w:rsidRPr="00DE3B47" w:rsidRDefault="009F5109" w:rsidP="003445D4">
      <w:pPr>
        <w:spacing w:line="276" w:lineRule="auto"/>
        <w:jc w:val="both"/>
        <w:rPr>
          <w:rFonts w:ascii="Arial" w:hAnsi="Arial" w:cs="Arial"/>
        </w:rPr>
      </w:pPr>
    </w:p>
    <w:p w14:paraId="76658E45" w14:textId="59752011" w:rsidR="00961F3E" w:rsidRPr="00DE3B47" w:rsidRDefault="00961F3E" w:rsidP="00EA6E62">
      <w:pPr>
        <w:spacing w:line="276" w:lineRule="auto"/>
        <w:jc w:val="both"/>
        <w:rPr>
          <w:rFonts w:ascii="Arial" w:hAnsi="Arial" w:cs="Arial"/>
        </w:rPr>
      </w:pPr>
      <w:r w:rsidRPr="00961F3E">
        <w:rPr>
          <w:rFonts w:ascii="Arial" w:hAnsi="Arial" w:cs="Arial"/>
        </w:rPr>
        <w:t>Na podlagi</w:t>
      </w:r>
      <w:r>
        <w:rPr>
          <w:rFonts w:ascii="Arial" w:hAnsi="Arial" w:cs="Arial"/>
        </w:rPr>
        <w:t xml:space="preserve"> </w:t>
      </w:r>
      <w:r w:rsidRPr="00961F3E">
        <w:rPr>
          <w:rFonts w:ascii="Arial" w:hAnsi="Arial" w:cs="Arial"/>
        </w:rPr>
        <w:t>vloge in ugotovitve članov komisije Fundacije Študentski tolar izda komisija predlog sklepa predsedniku uprave, ki izda odločbo. En izvod odločbe se vroči prosilcu</w:t>
      </w:r>
      <w:r>
        <w:rPr>
          <w:rFonts w:ascii="Arial" w:hAnsi="Arial" w:cs="Arial"/>
        </w:rPr>
        <w:t xml:space="preserve">, drugi </w:t>
      </w:r>
      <w:r w:rsidRPr="00961F3E">
        <w:rPr>
          <w:rFonts w:ascii="Arial" w:hAnsi="Arial" w:cs="Arial"/>
        </w:rPr>
        <w:t>hrani v arhivu Fundacije Študentski tolar.</w:t>
      </w:r>
      <w:r>
        <w:rPr>
          <w:rFonts w:ascii="Arial" w:hAnsi="Arial" w:cs="Arial"/>
        </w:rPr>
        <w:t xml:space="preserve"> </w:t>
      </w:r>
      <w:r w:rsidRPr="00961F3E">
        <w:rPr>
          <w:rFonts w:ascii="Arial" w:hAnsi="Arial" w:cs="Arial"/>
        </w:rPr>
        <w:t>Prosilec ima na izrečeno odločbo možnost pritožbe v roku 15 dni od njenega prejema na način, kot</w:t>
      </w:r>
      <w:r>
        <w:rPr>
          <w:rFonts w:ascii="Arial" w:hAnsi="Arial" w:cs="Arial"/>
        </w:rPr>
        <w:t xml:space="preserve"> </w:t>
      </w:r>
      <w:r w:rsidRPr="00961F3E">
        <w:rPr>
          <w:rFonts w:ascii="Arial" w:hAnsi="Arial" w:cs="Arial"/>
        </w:rPr>
        <w:t>bo določen v izrečeni odločbi.</w:t>
      </w:r>
    </w:p>
    <w:p w14:paraId="77182027" w14:textId="77777777" w:rsidR="009F5109" w:rsidRPr="00DE3B47" w:rsidRDefault="009F5109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73967346" w14:textId="08DCB63D" w:rsidR="009F5109" w:rsidRPr="00DE3B47" w:rsidRDefault="009F5109" w:rsidP="00EA6E62">
      <w:pPr>
        <w:spacing w:line="276" w:lineRule="auto"/>
        <w:jc w:val="both"/>
        <w:rPr>
          <w:rFonts w:ascii="Arial" w:hAnsi="Arial" w:cs="Arial"/>
          <w:b/>
        </w:rPr>
      </w:pPr>
      <w:r w:rsidRPr="00DE3B47">
        <w:rPr>
          <w:rFonts w:ascii="Arial" w:hAnsi="Arial" w:cs="Arial"/>
          <w:b/>
        </w:rPr>
        <w:t>Do enkratne denarne pomoči bo upravičenih deset prosilcev, ki bodo dosegli največ točk.</w:t>
      </w:r>
    </w:p>
    <w:p w14:paraId="6DD12F0D" w14:textId="77777777" w:rsidR="009F5109" w:rsidRPr="00DE3B47" w:rsidRDefault="009F5109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0D06F1D9" w14:textId="59DDA0D7" w:rsidR="009F5109" w:rsidRPr="00DE3B47" w:rsidRDefault="009F5109" w:rsidP="009F25E3">
      <w:pPr>
        <w:spacing w:line="276" w:lineRule="auto"/>
        <w:jc w:val="both"/>
        <w:rPr>
          <w:rFonts w:ascii="Arial" w:hAnsi="Arial" w:cs="Arial"/>
          <w:b/>
        </w:rPr>
      </w:pPr>
      <w:r w:rsidRPr="00DE3B47">
        <w:rPr>
          <w:rFonts w:ascii="Arial" w:hAnsi="Arial" w:cs="Arial"/>
          <w:b/>
        </w:rPr>
        <w:t>Posamezn</w:t>
      </w:r>
      <w:r>
        <w:rPr>
          <w:rFonts w:ascii="Arial" w:hAnsi="Arial" w:cs="Arial"/>
          <w:b/>
        </w:rPr>
        <w:t>i študentski družini</w:t>
      </w:r>
      <w:r w:rsidRPr="00DE3B47">
        <w:rPr>
          <w:rFonts w:ascii="Arial" w:hAnsi="Arial" w:cs="Arial"/>
          <w:b/>
        </w:rPr>
        <w:t xml:space="preserve"> se sme dodeliti denarno pomoč v enkratnem znesku v višini </w:t>
      </w:r>
      <w:r w:rsidR="009E2A5A">
        <w:rPr>
          <w:rFonts w:ascii="Arial" w:hAnsi="Arial" w:cs="Arial"/>
          <w:b/>
        </w:rPr>
        <w:t>5</w:t>
      </w:r>
      <w:r w:rsidRPr="00DE3B47">
        <w:rPr>
          <w:rFonts w:ascii="Arial" w:hAnsi="Arial" w:cs="Arial"/>
          <w:b/>
        </w:rPr>
        <w:t xml:space="preserve">00,00 € (z besedami: </w:t>
      </w:r>
      <w:r w:rsidR="009E2A5A">
        <w:rPr>
          <w:rFonts w:ascii="Arial" w:hAnsi="Arial" w:cs="Arial"/>
          <w:b/>
        </w:rPr>
        <w:t>pet</w:t>
      </w:r>
      <w:r w:rsidRPr="00DE3B47">
        <w:rPr>
          <w:rFonts w:ascii="Arial" w:hAnsi="Arial" w:cs="Arial"/>
          <w:b/>
        </w:rPr>
        <w:t>sto evrov).</w:t>
      </w:r>
    </w:p>
    <w:p w14:paraId="5E78C981" w14:textId="389AC9B3" w:rsidR="009F5109" w:rsidRPr="00DE3B47" w:rsidRDefault="009F5109" w:rsidP="009F25E3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Enkratna p</w:t>
      </w:r>
      <w:r w:rsidRPr="00DE3B47">
        <w:rPr>
          <w:rFonts w:ascii="Arial" w:hAnsi="Arial" w:cs="Arial"/>
          <w:shd w:val="clear" w:color="auto" w:fill="FFFFFF"/>
        </w:rPr>
        <w:t xml:space="preserve">omoč v višini </w:t>
      </w:r>
      <w:r w:rsidR="009E2A5A">
        <w:rPr>
          <w:rFonts w:ascii="Arial" w:hAnsi="Arial" w:cs="Arial"/>
          <w:shd w:val="clear" w:color="auto" w:fill="FFFFFF"/>
        </w:rPr>
        <w:t>5</w:t>
      </w:r>
      <w:r w:rsidRPr="00DE3B47">
        <w:rPr>
          <w:rFonts w:ascii="Arial" w:hAnsi="Arial" w:cs="Arial"/>
          <w:shd w:val="clear" w:color="auto" w:fill="FFFFFF"/>
        </w:rPr>
        <w:t>00 € se dodeli študentski družini in ne vsakemu staršu posebej oz. se dodeli enemu staršu (v kolikor otroka preživlja sam), ne glede na število otrok v družini.</w:t>
      </w:r>
    </w:p>
    <w:p w14:paraId="5AD73221" w14:textId="77777777" w:rsidR="009F5109" w:rsidRPr="00DE3B47" w:rsidRDefault="009F5109" w:rsidP="00EE41D2">
      <w:pPr>
        <w:jc w:val="both"/>
        <w:rPr>
          <w:rFonts w:ascii="Arial" w:hAnsi="Arial" w:cs="Arial"/>
          <w:b/>
        </w:rPr>
      </w:pPr>
    </w:p>
    <w:p w14:paraId="0CAAF4C8" w14:textId="4A1786C6" w:rsidR="009F5109" w:rsidRPr="00DE3B47" w:rsidRDefault="009F5109" w:rsidP="00DF360A">
      <w:pPr>
        <w:spacing w:line="276" w:lineRule="auto"/>
        <w:jc w:val="both"/>
        <w:rPr>
          <w:rFonts w:ascii="Arial" w:hAnsi="Arial" w:cs="Arial"/>
          <w:b/>
        </w:rPr>
      </w:pPr>
      <w:r w:rsidRPr="00DE3B47">
        <w:rPr>
          <w:rFonts w:ascii="Arial" w:hAnsi="Arial" w:cs="Arial"/>
          <w:b/>
        </w:rPr>
        <w:t xml:space="preserve">Prosilci bodo o rezultatu svoje vloge obveščeni najpozneje v roku </w:t>
      </w:r>
      <w:r w:rsidR="0089708B">
        <w:rPr>
          <w:rFonts w:ascii="Arial" w:hAnsi="Arial" w:cs="Arial"/>
          <w:b/>
        </w:rPr>
        <w:t>60</w:t>
      </w:r>
      <w:r w:rsidRPr="00DE3B47">
        <w:rPr>
          <w:rFonts w:ascii="Arial" w:hAnsi="Arial" w:cs="Arial"/>
          <w:b/>
        </w:rPr>
        <w:t>-ih dni od datuma zaključka razpisa.</w:t>
      </w:r>
    </w:p>
    <w:p w14:paraId="157D5980" w14:textId="77777777" w:rsidR="009F5109" w:rsidRPr="00DE3B47" w:rsidRDefault="009F5109" w:rsidP="00DF360A">
      <w:pPr>
        <w:spacing w:line="276" w:lineRule="auto"/>
        <w:jc w:val="both"/>
        <w:rPr>
          <w:rFonts w:ascii="Arial" w:hAnsi="Arial" w:cs="Arial"/>
        </w:rPr>
      </w:pPr>
    </w:p>
    <w:p w14:paraId="00FC7BA2" w14:textId="50CC7D31" w:rsidR="00F774F8" w:rsidRPr="00DE3B47" w:rsidRDefault="00961F3E" w:rsidP="00F774F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F5109" w:rsidRPr="00DE3B47">
        <w:rPr>
          <w:rFonts w:ascii="Arial" w:hAnsi="Arial" w:cs="Arial"/>
        </w:rPr>
        <w:t xml:space="preserve">rosilci morajo </w:t>
      </w:r>
      <w:r w:rsidR="00F774F8" w:rsidRPr="00DE3B47">
        <w:rPr>
          <w:rFonts w:ascii="Arial" w:hAnsi="Arial" w:cs="Arial"/>
        </w:rPr>
        <w:t xml:space="preserve">ob oddaji vloge </w:t>
      </w:r>
      <w:r w:rsidR="00F774F8">
        <w:rPr>
          <w:rFonts w:ascii="Arial" w:hAnsi="Arial" w:cs="Arial"/>
        </w:rPr>
        <w:t xml:space="preserve">v treh izvodih izpolniti in </w:t>
      </w:r>
      <w:r w:rsidR="009F5109" w:rsidRPr="00DE3B47">
        <w:rPr>
          <w:rFonts w:ascii="Arial" w:hAnsi="Arial" w:cs="Arial"/>
        </w:rPr>
        <w:t>podpisati pogodbo o dodelitvi denarne pomoči</w:t>
      </w:r>
      <w:r w:rsidR="00F774F8">
        <w:rPr>
          <w:rFonts w:ascii="Arial" w:hAnsi="Arial" w:cs="Arial"/>
        </w:rPr>
        <w:t>, ki je priložena razpisu</w:t>
      </w:r>
      <w:r w:rsidR="009F5109" w:rsidRPr="00DE3B47">
        <w:rPr>
          <w:rFonts w:ascii="Arial" w:hAnsi="Arial" w:cs="Arial"/>
        </w:rPr>
        <w:t xml:space="preserve">. </w:t>
      </w:r>
      <w:r w:rsidR="00F774F8" w:rsidRPr="00DE3B47">
        <w:rPr>
          <w:rFonts w:ascii="Arial" w:hAnsi="Arial" w:cs="Arial"/>
        </w:rPr>
        <w:t>Sredstva, dodeljena posameznemu prosilcu, bodo na podlagi podpisane pogodbe nakazana prosilcu na njegov osebni račun.</w:t>
      </w:r>
      <w:r w:rsidR="00F774F8">
        <w:rPr>
          <w:rFonts w:ascii="Arial" w:hAnsi="Arial" w:cs="Arial"/>
        </w:rPr>
        <w:t xml:space="preserve"> </w:t>
      </w:r>
      <w:r w:rsidR="00F774F8" w:rsidRPr="006B7BA8">
        <w:rPr>
          <w:rFonts w:ascii="Arial" w:hAnsi="Arial" w:cs="Arial"/>
        </w:rPr>
        <w:t>Pogodbo izpolni le tisti starš</w:t>
      </w:r>
      <w:r w:rsidR="00F774F8">
        <w:rPr>
          <w:rFonts w:ascii="Arial" w:hAnsi="Arial" w:cs="Arial"/>
        </w:rPr>
        <w:t>,</w:t>
      </w:r>
      <w:r w:rsidR="00F774F8" w:rsidRPr="006B7BA8">
        <w:rPr>
          <w:rFonts w:ascii="Arial" w:hAnsi="Arial" w:cs="Arial"/>
        </w:rPr>
        <w:t xml:space="preserve"> kateremu bo Fundacija Študentski tolar nakazala </w:t>
      </w:r>
      <w:r w:rsidR="00F774F8">
        <w:rPr>
          <w:rFonts w:ascii="Arial" w:hAnsi="Arial" w:cs="Arial"/>
        </w:rPr>
        <w:t xml:space="preserve">morebitna </w:t>
      </w:r>
      <w:r w:rsidR="00F774F8" w:rsidRPr="006B7BA8">
        <w:rPr>
          <w:rFonts w:ascii="Arial" w:hAnsi="Arial" w:cs="Arial"/>
        </w:rPr>
        <w:t>dodeljena denarna sredstva.</w:t>
      </w:r>
    </w:p>
    <w:p w14:paraId="052145E8" w14:textId="15A35F73" w:rsidR="006B7BA8" w:rsidRDefault="00961F3E" w:rsidP="00DF360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Če</w:t>
      </w:r>
      <w:r w:rsidR="009F5109" w:rsidRPr="00DE3B47">
        <w:rPr>
          <w:rFonts w:ascii="Arial" w:hAnsi="Arial" w:cs="Arial"/>
        </w:rPr>
        <w:t xml:space="preserve"> bo vloga prosilca odobrena</w:t>
      </w:r>
      <w:r>
        <w:rPr>
          <w:rFonts w:ascii="Arial" w:hAnsi="Arial" w:cs="Arial"/>
        </w:rPr>
        <w:t>,</w:t>
      </w:r>
      <w:r w:rsidR="009F5109" w:rsidRPr="00DE3B47">
        <w:rPr>
          <w:rFonts w:ascii="Arial" w:hAnsi="Arial" w:cs="Arial"/>
        </w:rPr>
        <w:t xml:space="preserve"> bo Fundacija Študentski tolar dokončno izpolnila pogodbo in </w:t>
      </w:r>
      <w:r w:rsidR="00F774F8">
        <w:rPr>
          <w:rFonts w:ascii="Arial" w:hAnsi="Arial" w:cs="Arial"/>
        </w:rPr>
        <w:t>en izvod</w:t>
      </w:r>
      <w:r w:rsidR="009F5109" w:rsidRPr="00DE3B47">
        <w:rPr>
          <w:rFonts w:ascii="Arial" w:hAnsi="Arial" w:cs="Arial"/>
        </w:rPr>
        <w:t xml:space="preserve"> pogodbe izročila prosilcu. Pogodba prosilca, ki ne bo izbran na razpisu</w:t>
      </w:r>
      <w:r w:rsidR="009F5109">
        <w:rPr>
          <w:rFonts w:ascii="Arial" w:hAnsi="Arial" w:cs="Arial"/>
        </w:rPr>
        <w:t>,</w:t>
      </w:r>
      <w:r w:rsidR="009F5109" w:rsidRPr="00DE3B47">
        <w:rPr>
          <w:rFonts w:ascii="Arial" w:hAnsi="Arial" w:cs="Arial"/>
        </w:rPr>
        <w:t xml:space="preserve"> ne bo dokončno izpolnjena.</w:t>
      </w:r>
      <w:r w:rsidR="006B7BA8">
        <w:rPr>
          <w:rFonts w:ascii="Arial" w:hAnsi="Arial" w:cs="Arial"/>
        </w:rPr>
        <w:t xml:space="preserve"> </w:t>
      </w:r>
    </w:p>
    <w:p w14:paraId="01970F24" w14:textId="77777777" w:rsidR="008C5D07" w:rsidRPr="00DE3B47" w:rsidRDefault="008C5D07" w:rsidP="003445D4">
      <w:pPr>
        <w:spacing w:line="276" w:lineRule="auto"/>
        <w:jc w:val="both"/>
        <w:rPr>
          <w:rFonts w:ascii="Arial" w:hAnsi="Arial" w:cs="Arial"/>
          <w:b/>
        </w:rPr>
      </w:pPr>
    </w:p>
    <w:p w14:paraId="0E44123E" w14:textId="77777777" w:rsidR="009F5109" w:rsidRPr="00DE3B47" w:rsidRDefault="009F5109" w:rsidP="009B201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 w:rsidRPr="00DE3B47">
        <w:rPr>
          <w:rFonts w:ascii="Arial" w:hAnsi="Arial" w:cs="Arial"/>
          <w:b/>
        </w:rPr>
        <w:t>NAČIN PREDLOŽITVE VLOG TER OPREMLJENOST VLOG</w:t>
      </w:r>
    </w:p>
    <w:p w14:paraId="647C8A78" w14:textId="77777777" w:rsidR="009F5109" w:rsidRPr="00DE3B47" w:rsidRDefault="009F5109" w:rsidP="003445D4">
      <w:pPr>
        <w:spacing w:line="276" w:lineRule="auto"/>
        <w:jc w:val="both"/>
        <w:rPr>
          <w:rFonts w:ascii="Arial" w:hAnsi="Arial" w:cs="Arial"/>
        </w:rPr>
      </w:pPr>
    </w:p>
    <w:p w14:paraId="0DE29BF6" w14:textId="1DCDA47E" w:rsidR="00420C9A" w:rsidRPr="00CE5116" w:rsidRDefault="00420C9A" w:rsidP="00420C9A">
      <w:pPr>
        <w:spacing w:line="276" w:lineRule="auto"/>
        <w:jc w:val="both"/>
        <w:rPr>
          <w:rFonts w:ascii="Arial" w:hAnsi="Arial" w:cs="Arial"/>
          <w:b/>
          <w:bCs/>
        </w:rPr>
      </w:pPr>
      <w:r w:rsidRPr="00CE5116">
        <w:rPr>
          <w:rFonts w:ascii="Arial" w:hAnsi="Arial" w:cs="Arial"/>
          <w:b/>
          <w:bCs/>
        </w:rPr>
        <w:t>Rok za predložitev vlog je do vključno 23. septembra 2022 (velja poštni žig).</w:t>
      </w:r>
    </w:p>
    <w:p w14:paraId="2F983997" w14:textId="77777777" w:rsidR="00420C9A" w:rsidRDefault="00420C9A" w:rsidP="00420C9A">
      <w:pPr>
        <w:spacing w:line="276" w:lineRule="auto"/>
        <w:jc w:val="both"/>
        <w:rPr>
          <w:rFonts w:ascii="Arial" w:hAnsi="Arial" w:cs="Arial"/>
        </w:rPr>
      </w:pPr>
    </w:p>
    <w:p w14:paraId="18D91568" w14:textId="31CD6493" w:rsidR="009F5109" w:rsidRPr="00DE3B47" w:rsidRDefault="009F5109" w:rsidP="00420C9A">
      <w:pPr>
        <w:spacing w:line="276" w:lineRule="auto"/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Prosilec mora vlogo za dodelitev sredstev poslati </w:t>
      </w:r>
      <w:r w:rsidRPr="00DE3B47">
        <w:rPr>
          <w:rFonts w:ascii="Arial" w:hAnsi="Arial" w:cs="Arial"/>
          <w:b/>
          <w:u w:val="single"/>
        </w:rPr>
        <w:t>s priporočeno pošto</w:t>
      </w:r>
      <w:r w:rsidRPr="00DE3B47">
        <w:rPr>
          <w:rFonts w:ascii="Arial" w:hAnsi="Arial" w:cs="Arial"/>
        </w:rPr>
        <w:t xml:space="preserve"> na naslov:</w:t>
      </w:r>
    </w:p>
    <w:p w14:paraId="5B16FB44" w14:textId="77777777" w:rsidR="009F5109" w:rsidRPr="00DE3B47" w:rsidRDefault="009F5109" w:rsidP="00EA6E62">
      <w:pPr>
        <w:spacing w:line="276" w:lineRule="auto"/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 </w:t>
      </w:r>
    </w:p>
    <w:p w14:paraId="1BB23A4B" w14:textId="77777777" w:rsidR="009F5109" w:rsidRPr="00DE3B47" w:rsidRDefault="009F5109" w:rsidP="00B03130">
      <w:pPr>
        <w:spacing w:line="276" w:lineRule="auto"/>
        <w:jc w:val="center"/>
        <w:rPr>
          <w:rFonts w:ascii="Arial" w:hAnsi="Arial" w:cs="Arial"/>
        </w:rPr>
      </w:pPr>
      <w:r w:rsidRPr="00DE3B47">
        <w:rPr>
          <w:rFonts w:ascii="Arial" w:hAnsi="Arial" w:cs="Arial"/>
        </w:rPr>
        <w:t>Fundacija Študentski tolar</w:t>
      </w:r>
      <w:r w:rsidR="006B7BA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</w:t>
      </w:r>
      <w:r w:rsidRPr="00DE3B47">
        <w:rPr>
          <w:rFonts w:ascii="Arial" w:hAnsi="Arial" w:cs="Arial"/>
        </w:rPr>
        <w:t>stanova ŠOU v Ljubljani</w:t>
      </w:r>
    </w:p>
    <w:p w14:paraId="1F7319E1" w14:textId="77777777" w:rsidR="009F5109" w:rsidRPr="00DE3B47" w:rsidRDefault="009F5109" w:rsidP="00B0313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Pivovarniška 6</w:t>
      </w:r>
    </w:p>
    <w:p w14:paraId="1DB47CEB" w14:textId="77777777" w:rsidR="009F5109" w:rsidRPr="00DE3B47" w:rsidRDefault="009F5109" w:rsidP="00B03130">
      <w:pPr>
        <w:spacing w:line="276" w:lineRule="auto"/>
        <w:jc w:val="center"/>
        <w:rPr>
          <w:rFonts w:ascii="Arial" w:hAnsi="Arial" w:cs="Arial"/>
        </w:rPr>
      </w:pPr>
      <w:r w:rsidRPr="00DE3B47">
        <w:rPr>
          <w:rFonts w:ascii="Arial" w:hAnsi="Arial" w:cs="Arial"/>
        </w:rPr>
        <w:t>1000 Ljubljana</w:t>
      </w:r>
    </w:p>
    <w:p w14:paraId="6901B7F3" w14:textId="77777777" w:rsidR="00420C9A" w:rsidRDefault="00420C9A" w:rsidP="00516778">
      <w:pPr>
        <w:pStyle w:val="Pripombabesedilo"/>
        <w:jc w:val="both"/>
        <w:rPr>
          <w:rFonts w:ascii="Arial" w:hAnsi="Arial" w:cs="Arial"/>
        </w:rPr>
      </w:pPr>
    </w:p>
    <w:p w14:paraId="1F15EBC1" w14:textId="77777777" w:rsidR="009F5109" w:rsidRPr="00DE3B47" w:rsidRDefault="009F5109" w:rsidP="00EA6E62">
      <w:pPr>
        <w:pStyle w:val="navadenAriel11"/>
        <w:spacing w:line="276" w:lineRule="auto"/>
        <w:rPr>
          <w:rFonts w:cs="Arial"/>
          <w:b/>
          <w:sz w:val="20"/>
        </w:rPr>
      </w:pPr>
    </w:p>
    <w:p w14:paraId="2702185E" w14:textId="77777777" w:rsidR="009F5109" w:rsidRPr="00DE3B47" w:rsidRDefault="009F5109" w:rsidP="00EA6E62">
      <w:pPr>
        <w:pStyle w:val="navadenAriel11"/>
        <w:spacing w:line="276" w:lineRule="auto"/>
        <w:rPr>
          <w:rFonts w:cs="Arial"/>
          <w:b/>
          <w:sz w:val="20"/>
        </w:rPr>
      </w:pPr>
      <w:r w:rsidRPr="00DE3B47">
        <w:rPr>
          <w:rFonts w:cs="Arial"/>
          <w:b/>
          <w:sz w:val="20"/>
        </w:rPr>
        <w:t>Opremljenost vloge:</w:t>
      </w:r>
    </w:p>
    <w:p w14:paraId="166D8C0B" w14:textId="77777777" w:rsidR="009F5109" w:rsidRPr="00DE3B47" w:rsidRDefault="009F5109" w:rsidP="00EA6E62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03A236D3" w14:textId="4F19CEB8" w:rsidR="009F5109" w:rsidRPr="00DE3B47" w:rsidRDefault="009F5109" w:rsidP="00EA6E62">
      <w:pPr>
        <w:spacing w:line="276" w:lineRule="auto"/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Vlogo na </w:t>
      </w:r>
      <w:r w:rsidR="0084312C">
        <w:rPr>
          <w:rFonts w:ascii="Arial" w:hAnsi="Arial" w:cs="Arial"/>
        </w:rPr>
        <w:t>razpis</w:t>
      </w:r>
      <w:r w:rsidRPr="00DE3B47">
        <w:rPr>
          <w:rFonts w:ascii="Arial" w:hAnsi="Arial" w:cs="Arial"/>
        </w:rPr>
        <w:t xml:space="preserve"> je </w:t>
      </w:r>
      <w:r w:rsidR="00E946F1">
        <w:rPr>
          <w:rFonts w:ascii="Arial" w:hAnsi="Arial" w:cs="Arial"/>
        </w:rPr>
        <w:t>treba</w:t>
      </w:r>
      <w:r w:rsidRPr="00DE3B47">
        <w:rPr>
          <w:rFonts w:ascii="Arial" w:hAnsi="Arial" w:cs="Arial"/>
        </w:rPr>
        <w:t xml:space="preserve"> poslati v zaprti kuverti, na kateri mora biti vidna ustrezna</w:t>
      </w:r>
      <w:r w:rsidRPr="00DE3B47">
        <w:rPr>
          <w:rFonts w:ascii="Arial" w:hAnsi="Arial" w:cs="Arial"/>
          <w:b/>
        </w:rPr>
        <w:t xml:space="preserve"> </w:t>
      </w:r>
      <w:r w:rsidRPr="00DE3B47">
        <w:rPr>
          <w:rFonts w:ascii="Arial" w:hAnsi="Arial" w:cs="Arial"/>
        </w:rPr>
        <w:t>označba:</w:t>
      </w:r>
    </w:p>
    <w:p w14:paraId="011DF24E" w14:textId="77777777" w:rsidR="009F5109" w:rsidRPr="00DE3B47" w:rsidRDefault="009F5109" w:rsidP="00CA6AD4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DE3B47">
        <w:rPr>
          <w:rFonts w:ascii="Arial" w:hAnsi="Arial" w:cs="Arial"/>
          <w:b/>
        </w:rPr>
        <w:t xml:space="preserve">»Ne odpiraj </w:t>
      </w:r>
      <w:r>
        <w:rPr>
          <w:rFonts w:ascii="Arial" w:hAnsi="Arial" w:cs="Arial"/>
          <w:b/>
        </w:rPr>
        <w:t>–</w:t>
      </w:r>
      <w:r w:rsidRPr="00DE3B47">
        <w:rPr>
          <w:rFonts w:ascii="Arial" w:hAnsi="Arial" w:cs="Arial"/>
          <w:b/>
        </w:rPr>
        <w:t xml:space="preserve"> pomoč študentskim družinam«</w:t>
      </w:r>
    </w:p>
    <w:p w14:paraId="74E54FE8" w14:textId="77777777" w:rsidR="009F5109" w:rsidRPr="00DE3B47" w:rsidRDefault="009F5109" w:rsidP="00EA6E62">
      <w:pPr>
        <w:spacing w:line="276" w:lineRule="auto"/>
        <w:ind w:firstLine="120"/>
        <w:jc w:val="both"/>
        <w:rPr>
          <w:rFonts w:ascii="Arial" w:hAnsi="Arial" w:cs="Arial"/>
          <w:b/>
        </w:rPr>
      </w:pPr>
    </w:p>
    <w:p w14:paraId="1C37729E" w14:textId="77777777" w:rsidR="009F5109" w:rsidRPr="00DE3B47" w:rsidRDefault="009F5109" w:rsidP="00EA6E62">
      <w:pPr>
        <w:spacing w:line="276" w:lineRule="auto"/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>Na hrbtni strani ovitka naj bo napisan naslov prosilca.</w:t>
      </w:r>
    </w:p>
    <w:p w14:paraId="1634D5AB" w14:textId="77777777" w:rsidR="009F5109" w:rsidRPr="00DE3B47" w:rsidRDefault="009F5109" w:rsidP="00EA6E62">
      <w:pPr>
        <w:spacing w:line="276" w:lineRule="auto"/>
        <w:jc w:val="both"/>
        <w:rPr>
          <w:rFonts w:ascii="Arial" w:hAnsi="Arial" w:cs="Arial"/>
        </w:rPr>
      </w:pPr>
    </w:p>
    <w:p w14:paraId="03F5B26E" w14:textId="2C1C466E" w:rsidR="009F5109" w:rsidRDefault="009F5109" w:rsidP="00C741FC">
      <w:pPr>
        <w:spacing w:line="276" w:lineRule="auto"/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Veljavna bo vloga, ki bo pravilno opremljena in pravilno poslana. V primeru nepopolne vloge komisija </w:t>
      </w:r>
      <w:r w:rsidR="00657B90">
        <w:rPr>
          <w:rFonts w:ascii="Arial" w:hAnsi="Arial" w:cs="Arial"/>
        </w:rPr>
        <w:t>prosilca</w:t>
      </w:r>
      <w:r w:rsidRPr="00DE3B47">
        <w:rPr>
          <w:rFonts w:ascii="Arial" w:hAnsi="Arial" w:cs="Arial"/>
        </w:rPr>
        <w:t xml:space="preserve"> pozove k dopolnitvi. </w:t>
      </w:r>
      <w:r>
        <w:rPr>
          <w:rFonts w:ascii="Arial" w:hAnsi="Arial" w:cs="Arial"/>
        </w:rPr>
        <w:t xml:space="preserve">Komisija prosilca ne poziva k prilaganju dodatnih potrdil, ki niso obvezne priloge s tega razpisa. </w:t>
      </w:r>
    </w:p>
    <w:p w14:paraId="03CAC702" w14:textId="77777777" w:rsidR="009F5109" w:rsidRPr="00DE3B47" w:rsidRDefault="009F5109" w:rsidP="00C741FC">
      <w:pPr>
        <w:spacing w:line="276" w:lineRule="auto"/>
        <w:jc w:val="both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Vlagatelj </w:t>
      </w:r>
      <w:r w:rsidRPr="00DE3B47">
        <w:rPr>
          <w:rFonts w:ascii="Arial" w:hAnsi="Arial" w:cs="Arial"/>
          <w:b/>
        </w:rPr>
        <w:t xml:space="preserve">mora vlogo dopolniti v </w:t>
      </w:r>
      <w:r>
        <w:rPr>
          <w:rFonts w:ascii="Arial" w:hAnsi="Arial" w:cs="Arial"/>
          <w:b/>
        </w:rPr>
        <w:t>8</w:t>
      </w:r>
      <w:r w:rsidRPr="00DE3B47">
        <w:rPr>
          <w:rFonts w:ascii="Arial" w:hAnsi="Arial" w:cs="Arial"/>
          <w:b/>
        </w:rPr>
        <w:t xml:space="preserve"> </w:t>
      </w:r>
      <w:r w:rsidR="003216D9">
        <w:rPr>
          <w:rFonts w:ascii="Arial" w:hAnsi="Arial" w:cs="Arial"/>
          <w:b/>
        </w:rPr>
        <w:t xml:space="preserve">delovnih </w:t>
      </w:r>
      <w:r w:rsidRPr="00DE3B47">
        <w:rPr>
          <w:rFonts w:ascii="Arial" w:hAnsi="Arial" w:cs="Arial"/>
          <w:b/>
        </w:rPr>
        <w:t xml:space="preserve">dneh od prejema poziva k dopolnitvi vloge, </w:t>
      </w:r>
      <w:r>
        <w:rPr>
          <w:rFonts w:ascii="Arial" w:hAnsi="Arial" w:cs="Arial"/>
          <w:b/>
        </w:rPr>
        <w:t xml:space="preserve">sicer se </w:t>
      </w:r>
      <w:r w:rsidRPr="00DE3B47">
        <w:rPr>
          <w:rFonts w:ascii="Arial" w:hAnsi="Arial" w:cs="Arial"/>
          <w:b/>
        </w:rPr>
        <w:t>vlog</w:t>
      </w:r>
      <w:r>
        <w:rPr>
          <w:rFonts w:ascii="Arial" w:hAnsi="Arial" w:cs="Arial"/>
          <w:b/>
        </w:rPr>
        <w:t>o</w:t>
      </w:r>
      <w:r w:rsidRPr="00DE3B47">
        <w:rPr>
          <w:rFonts w:ascii="Arial" w:hAnsi="Arial" w:cs="Arial"/>
          <w:b/>
        </w:rPr>
        <w:t xml:space="preserve"> zavr</w:t>
      </w:r>
      <w:r>
        <w:rPr>
          <w:rFonts w:ascii="Arial" w:hAnsi="Arial" w:cs="Arial"/>
          <w:b/>
        </w:rPr>
        <w:t>n</w:t>
      </w:r>
      <w:r w:rsidRPr="00DE3B47">
        <w:rPr>
          <w:rFonts w:ascii="Arial" w:hAnsi="Arial" w:cs="Arial"/>
          <w:b/>
        </w:rPr>
        <w:t>e.</w:t>
      </w:r>
    </w:p>
    <w:p w14:paraId="15414F2D" w14:textId="77777777" w:rsidR="009F5109" w:rsidRPr="00DE3B47" w:rsidRDefault="009F5109" w:rsidP="00C741FC">
      <w:pPr>
        <w:spacing w:line="276" w:lineRule="auto"/>
        <w:jc w:val="both"/>
        <w:rPr>
          <w:rFonts w:ascii="Arial" w:hAnsi="Arial" w:cs="Arial"/>
        </w:rPr>
      </w:pPr>
    </w:p>
    <w:p w14:paraId="058734B6" w14:textId="0D70DDD8" w:rsidR="009F5109" w:rsidRDefault="009F5109" w:rsidP="00C741FC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DE3B47">
        <w:rPr>
          <w:rFonts w:ascii="Arial" w:hAnsi="Arial" w:cs="Arial"/>
          <w:color w:val="000000"/>
        </w:rPr>
        <w:t xml:space="preserve">Šteje se, da je vloga pravočasna, če je oddana priporočeno na pošto na dan roka za oddajo vlog. </w:t>
      </w:r>
      <w:r w:rsidRPr="00DE3B47">
        <w:rPr>
          <w:rFonts w:ascii="Arial" w:hAnsi="Arial" w:cs="Arial"/>
        </w:rPr>
        <w:t>Prosilec lahko v</w:t>
      </w:r>
      <w:r w:rsidRPr="00DE3B47">
        <w:rPr>
          <w:rFonts w:ascii="Arial" w:hAnsi="Arial" w:cs="Arial"/>
          <w:bCs/>
        </w:rPr>
        <w:t xml:space="preserve">logo </w:t>
      </w:r>
      <w:r w:rsidRPr="00DE3B47">
        <w:rPr>
          <w:rFonts w:ascii="Arial" w:hAnsi="Arial" w:cs="Arial"/>
        </w:rPr>
        <w:t>dopolnjuje in dopolnjeno dokumentacijo pošlje na zgoraj navedeni naslov do poteka roka za oddajo vloge. Vse spremembe in dopolnitve vloge</w:t>
      </w:r>
      <w:r w:rsidRPr="00DE3B47">
        <w:rPr>
          <w:rFonts w:ascii="Arial" w:hAnsi="Arial" w:cs="Arial"/>
          <w:color w:val="000000"/>
        </w:rPr>
        <w:t xml:space="preserve"> </w:t>
      </w:r>
      <w:r w:rsidRPr="00DE3B47">
        <w:rPr>
          <w:rFonts w:ascii="Arial" w:hAnsi="Arial" w:cs="Arial"/>
        </w:rPr>
        <w:t xml:space="preserve">morajo biti predložene </w:t>
      </w:r>
      <w:r w:rsidRPr="00DE3B47">
        <w:rPr>
          <w:rFonts w:ascii="Arial" w:hAnsi="Arial" w:cs="Arial"/>
          <w:bCs/>
          <w:color w:val="000000"/>
        </w:rPr>
        <w:t>v zaprti ovojnici.</w:t>
      </w:r>
    </w:p>
    <w:p w14:paraId="3DFB6E80" w14:textId="7E9960A7" w:rsidR="006127C9" w:rsidRDefault="006127C9" w:rsidP="00C741FC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5D1DE12D" w14:textId="5E545496" w:rsidR="004C5EF7" w:rsidRDefault="004C5EF7" w:rsidP="00C741FC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5DDCEE5C" w14:textId="77777777" w:rsidR="009F5109" w:rsidRPr="00DE3B47" w:rsidRDefault="009F5109" w:rsidP="009B201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VEČ INFORMACIJ</w:t>
      </w:r>
    </w:p>
    <w:p w14:paraId="7FB136B4" w14:textId="77777777" w:rsidR="006B7BA8" w:rsidRDefault="006B7BA8" w:rsidP="00926A2F">
      <w:pPr>
        <w:spacing w:line="276" w:lineRule="auto"/>
        <w:jc w:val="both"/>
        <w:rPr>
          <w:rFonts w:ascii="Arial" w:hAnsi="Arial" w:cs="Arial"/>
        </w:rPr>
      </w:pPr>
    </w:p>
    <w:p w14:paraId="4C8C9E30" w14:textId="15F7EB29" w:rsidR="009F5109" w:rsidRPr="00D27DA6" w:rsidRDefault="009F5109" w:rsidP="00926A2F">
      <w:pPr>
        <w:spacing w:line="276" w:lineRule="auto"/>
        <w:jc w:val="both"/>
        <w:rPr>
          <w:rFonts w:ascii="Arial" w:hAnsi="Arial" w:cs="Arial"/>
        </w:rPr>
      </w:pPr>
      <w:r w:rsidRPr="00D27DA6">
        <w:rPr>
          <w:rFonts w:ascii="Arial" w:hAnsi="Arial" w:cs="Arial"/>
        </w:rPr>
        <w:t xml:space="preserve">Prosilce pozivamo, da se za dodatna vprašanja obrnejo na naš elektronski naslov </w:t>
      </w:r>
      <w:hyperlink r:id="rId8" w:history="1">
        <w:r w:rsidRPr="00D27DA6">
          <w:rPr>
            <w:rStyle w:val="Hiperpovezava"/>
            <w:rFonts w:ascii="Arial" w:hAnsi="Arial" w:cs="Arial"/>
            <w:i/>
          </w:rPr>
          <w:t>info@studentski-tolar.si</w:t>
        </w:r>
      </w:hyperlink>
      <w:r w:rsidRPr="00D27DA6">
        <w:rPr>
          <w:rFonts w:ascii="Arial" w:hAnsi="Arial" w:cs="Arial"/>
        </w:rPr>
        <w:t xml:space="preserve">. V primeru želje </w:t>
      </w:r>
      <w:r w:rsidR="00657B90">
        <w:rPr>
          <w:rFonts w:ascii="Arial" w:hAnsi="Arial" w:cs="Arial"/>
        </w:rPr>
        <w:t xml:space="preserve">po </w:t>
      </w:r>
      <w:r w:rsidR="00657B90" w:rsidRPr="00D27DA6">
        <w:rPr>
          <w:rFonts w:ascii="Arial" w:hAnsi="Arial" w:cs="Arial"/>
        </w:rPr>
        <w:t>osebne</w:t>
      </w:r>
      <w:r w:rsidR="00657B90">
        <w:rPr>
          <w:rFonts w:ascii="Arial" w:hAnsi="Arial" w:cs="Arial"/>
        </w:rPr>
        <w:t>m</w:t>
      </w:r>
      <w:r w:rsidR="00657B90" w:rsidRPr="00D27DA6">
        <w:rPr>
          <w:rFonts w:ascii="Arial" w:hAnsi="Arial" w:cs="Arial"/>
        </w:rPr>
        <w:t xml:space="preserve"> razgovor</w:t>
      </w:r>
      <w:r w:rsidR="00657B90">
        <w:rPr>
          <w:rFonts w:ascii="Arial" w:hAnsi="Arial" w:cs="Arial"/>
        </w:rPr>
        <w:t>u</w:t>
      </w:r>
      <w:r w:rsidRPr="00D27DA6">
        <w:rPr>
          <w:rFonts w:ascii="Arial" w:hAnsi="Arial" w:cs="Arial"/>
        </w:rPr>
        <w:t xml:space="preserve"> se za to lahko dogovorimo preko elektronske pošte.</w:t>
      </w:r>
    </w:p>
    <w:p w14:paraId="2688C7F9" w14:textId="686C61D0" w:rsidR="0011779F" w:rsidRPr="00D27DA6" w:rsidRDefault="0011779F" w:rsidP="0089708B">
      <w:pPr>
        <w:spacing w:line="276" w:lineRule="auto"/>
        <w:jc w:val="both"/>
        <w:rPr>
          <w:rFonts w:ascii="Arial" w:hAnsi="Arial" w:cs="Arial"/>
        </w:rPr>
      </w:pPr>
    </w:p>
    <w:p w14:paraId="47B963B1" w14:textId="77777777" w:rsidR="008B783C" w:rsidRDefault="008B783C" w:rsidP="0089708B">
      <w:pPr>
        <w:spacing w:line="276" w:lineRule="auto"/>
        <w:jc w:val="both"/>
        <w:rPr>
          <w:rFonts w:ascii="Arial" w:hAnsi="Arial" w:cs="Arial"/>
        </w:rPr>
      </w:pPr>
    </w:p>
    <w:p w14:paraId="20F157E8" w14:textId="5CA05759" w:rsidR="0011779F" w:rsidRPr="00F448B6" w:rsidRDefault="008B783C" w:rsidP="0089708B">
      <w:pPr>
        <w:spacing w:line="276" w:lineRule="auto"/>
        <w:jc w:val="both"/>
        <w:rPr>
          <w:rFonts w:ascii="Arial" w:hAnsi="Arial" w:cs="Arial"/>
          <w:b/>
          <w:bCs/>
        </w:rPr>
      </w:pPr>
      <w:r w:rsidRPr="00F448B6">
        <w:rPr>
          <w:rFonts w:ascii="Arial" w:hAnsi="Arial" w:cs="Arial"/>
          <w:b/>
          <w:bCs/>
        </w:rPr>
        <w:t>Priloge</w:t>
      </w:r>
      <w:r w:rsidR="00657B90" w:rsidRPr="00F448B6">
        <w:rPr>
          <w:rFonts w:ascii="Arial" w:hAnsi="Arial" w:cs="Arial"/>
          <w:b/>
          <w:bCs/>
        </w:rPr>
        <w:t xml:space="preserve"> razpisa</w:t>
      </w:r>
      <w:r w:rsidRPr="00F448B6">
        <w:rPr>
          <w:rFonts w:ascii="Arial" w:hAnsi="Arial" w:cs="Arial"/>
          <w:b/>
          <w:bCs/>
        </w:rPr>
        <w:t>:</w:t>
      </w:r>
    </w:p>
    <w:p w14:paraId="06120D8B" w14:textId="726E8C49" w:rsidR="008B783C" w:rsidRDefault="008B783C" w:rsidP="008B783C">
      <w:pPr>
        <w:pStyle w:val="Odstavekseznama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Seznam visokošolskih in višješolskih članic ŠOU v Ljubljani</w:t>
      </w:r>
    </w:p>
    <w:p w14:paraId="6A88D2BD" w14:textId="72F79E37" w:rsidR="008B783C" w:rsidRDefault="008B783C" w:rsidP="008B783C">
      <w:pPr>
        <w:pStyle w:val="Odstavekseznama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Točkovnik</w:t>
      </w:r>
    </w:p>
    <w:p w14:paraId="1608CA2D" w14:textId="63053904" w:rsidR="008B783C" w:rsidRPr="00CE5116" w:rsidRDefault="00657B90" w:rsidP="00CE5116">
      <w:pPr>
        <w:pStyle w:val="Odstavekseznama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Prijavni obrazec</w:t>
      </w:r>
    </w:p>
    <w:p w14:paraId="36C21178" w14:textId="77777777" w:rsidR="0089708B" w:rsidRPr="00DE3B47" w:rsidRDefault="0089708B">
      <w:pPr>
        <w:spacing w:line="276" w:lineRule="auto"/>
        <w:jc w:val="both"/>
        <w:rPr>
          <w:rFonts w:ascii="Arial" w:hAnsi="Arial" w:cs="Arial"/>
          <w:b/>
        </w:rPr>
      </w:pPr>
    </w:p>
    <w:p w14:paraId="413BD4BF" w14:textId="77777777" w:rsidR="008B783C" w:rsidRDefault="008B783C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24ED4D" w14:textId="70DF4A8C" w:rsidR="009F5109" w:rsidRPr="00DE3B47" w:rsidRDefault="009F5109" w:rsidP="00FC20B7">
      <w:pPr>
        <w:spacing w:line="276" w:lineRule="auto"/>
        <w:jc w:val="center"/>
        <w:rPr>
          <w:rFonts w:ascii="Arial" w:hAnsi="Arial" w:cs="Arial"/>
          <w:b/>
        </w:rPr>
      </w:pPr>
      <w:r w:rsidRPr="00DE3B47">
        <w:rPr>
          <w:rFonts w:ascii="Arial" w:hAnsi="Arial" w:cs="Arial"/>
          <w:b/>
        </w:rPr>
        <w:lastRenderedPageBreak/>
        <w:t>SEZNAM VISOKOŠOLSKIH IN VIŠJEŠOLSKIH ČLANIC ŠOU V LJUBLJANI</w:t>
      </w:r>
    </w:p>
    <w:p w14:paraId="79B09276" w14:textId="77777777" w:rsidR="009F5109" w:rsidRPr="00D27DA6" w:rsidRDefault="009F5109" w:rsidP="00BD707E">
      <w:pPr>
        <w:pStyle w:val="Navadensplet"/>
        <w:spacing w:after="0" w:line="276" w:lineRule="auto"/>
        <w:ind w:left="360"/>
        <w:rPr>
          <w:rFonts w:ascii="Arial" w:hAnsi="Arial" w:cs="Arial"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>Akademija za glasbo</w:t>
      </w:r>
      <w:r w:rsidRPr="00D27DA6">
        <w:rPr>
          <w:rFonts w:ascii="Arial" w:hAnsi="Arial" w:cs="Arial"/>
          <w:color w:val="333333"/>
          <w:sz w:val="22"/>
          <w:szCs w:val="22"/>
        </w:rPr>
        <w:t xml:space="preserve"> UL</w:t>
      </w:r>
    </w:p>
    <w:p w14:paraId="05EFC3DD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Fonts w:ascii="Arial" w:hAnsi="Arial" w:cs="Arial"/>
          <w:bCs/>
          <w:color w:val="333333"/>
          <w:sz w:val="22"/>
          <w:szCs w:val="22"/>
        </w:rPr>
      </w:pPr>
      <w:r w:rsidRPr="00D27DA6">
        <w:rPr>
          <w:rFonts w:ascii="Arial" w:hAnsi="Arial" w:cs="Arial"/>
          <w:bCs/>
          <w:color w:val="333333"/>
          <w:sz w:val="22"/>
          <w:szCs w:val="22"/>
        </w:rPr>
        <w:t xml:space="preserve">Akademija za gledališče, radio, film in televizijo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5A39A6A9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Fonts w:ascii="Arial" w:hAnsi="Arial" w:cs="Arial"/>
          <w:bCs/>
          <w:color w:val="333333"/>
          <w:sz w:val="22"/>
          <w:szCs w:val="22"/>
        </w:rPr>
      </w:pPr>
      <w:r w:rsidRPr="00D27DA6">
        <w:rPr>
          <w:rFonts w:ascii="Arial" w:hAnsi="Arial" w:cs="Arial"/>
          <w:bCs/>
          <w:color w:val="333333"/>
          <w:sz w:val="22"/>
          <w:szCs w:val="22"/>
        </w:rPr>
        <w:t xml:space="preserve">Akademija za likovno umetnost in oblikovanje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70BB9621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 xml:space="preserve">Biotehniška fakulteta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677B700A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 xml:space="preserve">Ekonomska fakulteta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058619CF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 xml:space="preserve">Fakulteta za arhitekturo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0498DC71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 xml:space="preserve">Fakulteta za družbene vede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774D7E0A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 xml:space="preserve">Fakulteta za elektrotehniko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72E93F2A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 xml:space="preserve">Fakulteta za farmacijo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79292012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 xml:space="preserve">Fakulteta za gradbeništvo in geodezijo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39C04F72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 xml:space="preserve">Fakulteta za kemijo in kemijsko tehnologijo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21B49A76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 xml:space="preserve">Fakulteta za matematiko in fiziko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289676BD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>Fakulteta za državne in evropske študije;</w:t>
      </w:r>
    </w:p>
    <w:p w14:paraId="2F55EA48" w14:textId="77777777" w:rsidR="003216D9" w:rsidRPr="00D27DA6" w:rsidRDefault="003216D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>Fakulteta za pomorstvo in promet</w:t>
      </w:r>
    </w:p>
    <w:p w14:paraId="0E0999C9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 xml:space="preserve">Fakulteta za računalništvo in informatiko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215D6E64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 xml:space="preserve">Fakulteta za socialno delo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1860B8EA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 xml:space="preserve">Fakulteta za strojništvo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51A2A087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>Fakulteta za šport</w:t>
      </w:r>
      <w:r w:rsidRPr="00D27DA6">
        <w:rPr>
          <w:rFonts w:ascii="Arial" w:hAnsi="Arial" w:cs="Arial"/>
          <w:color w:val="333333"/>
          <w:sz w:val="22"/>
          <w:szCs w:val="22"/>
        </w:rPr>
        <w:t xml:space="preserve"> UL</w:t>
      </w:r>
    </w:p>
    <w:p w14:paraId="66F54BBC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>Fakulteta za upravo</w:t>
      </w:r>
      <w:r w:rsidRPr="00D27DA6">
        <w:rPr>
          <w:rFonts w:ascii="Arial" w:hAnsi="Arial" w:cs="Arial"/>
          <w:color w:val="333333"/>
          <w:sz w:val="22"/>
          <w:szCs w:val="22"/>
        </w:rPr>
        <w:t xml:space="preserve"> UL</w:t>
      </w:r>
    </w:p>
    <w:p w14:paraId="6B674C54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>Filozofska fakulteta</w:t>
      </w:r>
      <w:r w:rsidRPr="00D27DA6">
        <w:rPr>
          <w:rFonts w:ascii="Arial" w:hAnsi="Arial" w:cs="Arial"/>
          <w:color w:val="333333"/>
          <w:sz w:val="22"/>
          <w:szCs w:val="22"/>
        </w:rPr>
        <w:t xml:space="preserve"> UL</w:t>
      </w:r>
    </w:p>
    <w:p w14:paraId="74E814F8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>Medicinska fakulteta</w:t>
      </w:r>
      <w:r w:rsidRPr="00D27DA6">
        <w:rPr>
          <w:rFonts w:ascii="Arial" w:hAnsi="Arial" w:cs="Arial"/>
          <w:color w:val="333333"/>
          <w:sz w:val="22"/>
          <w:szCs w:val="22"/>
        </w:rPr>
        <w:t xml:space="preserve"> UL</w:t>
      </w:r>
    </w:p>
    <w:p w14:paraId="06796203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>Naravoslovnotehniška fakulteta</w:t>
      </w:r>
      <w:r w:rsidRPr="00D27DA6">
        <w:rPr>
          <w:rFonts w:ascii="Arial" w:hAnsi="Arial" w:cs="Arial"/>
          <w:color w:val="333333"/>
          <w:sz w:val="22"/>
          <w:szCs w:val="22"/>
        </w:rPr>
        <w:t xml:space="preserve"> UL</w:t>
      </w:r>
    </w:p>
    <w:p w14:paraId="79B1C090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 xml:space="preserve">Pedagoška fakulteta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33354C59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>Pravna fakulteta</w:t>
      </w:r>
      <w:r w:rsidRPr="00D27DA6">
        <w:rPr>
          <w:rFonts w:ascii="Arial" w:hAnsi="Arial" w:cs="Arial"/>
          <w:color w:val="333333"/>
          <w:sz w:val="22"/>
          <w:szCs w:val="22"/>
        </w:rPr>
        <w:t xml:space="preserve"> UL</w:t>
      </w:r>
    </w:p>
    <w:p w14:paraId="1EBECBE0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>Šolski center za pošto, ekonomijo in telekomunikacije;</w:t>
      </w:r>
    </w:p>
    <w:p w14:paraId="18A0062D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 xml:space="preserve">Teološka fakulteta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4E19AFDC" w14:textId="77777777" w:rsidR="009F5109" w:rsidRPr="00D27DA6" w:rsidRDefault="009F510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>Veterinarska fakulteta</w:t>
      </w:r>
      <w:r w:rsidRPr="00D27DA6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</w:p>
    <w:p w14:paraId="4A7C57A6" w14:textId="77777777" w:rsidR="009F5109" w:rsidRPr="00D27DA6" w:rsidRDefault="003216D9" w:rsidP="00BD707E">
      <w:pPr>
        <w:pStyle w:val="Navadensplet"/>
        <w:spacing w:before="0" w:after="0" w:line="276" w:lineRule="auto"/>
        <w:ind w:left="360"/>
        <w:rPr>
          <w:rStyle w:val="Krepko"/>
          <w:rFonts w:ascii="Arial" w:hAnsi="Arial" w:cs="Arial"/>
          <w:b w:val="0"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>Šola za risanje in slikanje UL</w:t>
      </w:r>
    </w:p>
    <w:p w14:paraId="1F3B5525" w14:textId="77777777" w:rsidR="009F5109" w:rsidRPr="006A3CE7" w:rsidRDefault="009F5109" w:rsidP="00BD707E">
      <w:pPr>
        <w:pStyle w:val="Navadensplet"/>
        <w:spacing w:before="0" w:after="0" w:line="276" w:lineRule="auto"/>
        <w:ind w:left="360"/>
        <w:rPr>
          <w:rFonts w:ascii="Arial" w:hAnsi="Arial" w:cs="Arial"/>
          <w:b/>
          <w:color w:val="333333"/>
          <w:sz w:val="22"/>
          <w:szCs w:val="22"/>
        </w:rPr>
      </w:pPr>
      <w:r w:rsidRPr="00D27DA6">
        <w:rPr>
          <w:rStyle w:val="Krepko"/>
          <w:rFonts w:ascii="Arial" w:hAnsi="Arial" w:cs="Arial"/>
          <w:b w:val="0"/>
          <w:bCs/>
          <w:color w:val="333333"/>
          <w:sz w:val="22"/>
          <w:szCs w:val="22"/>
        </w:rPr>
        <w:t xml:space="preserve">Zdravstvena fakulteta </w:t>
      </w:r>
      <w:r w:rsidRPr="00D27DA6">
        <w:rPr>
          <w:rFonts w:ascii="Arial" w:hAnsi="Arial" w:cs="Arial"/>
          <w:color w:val="333333"/>
          <w:sz w:val="22"/>
          <w:szCs w:val="22"/>
        </w:rPr>
        <w:t>UL</w:t>
      </w:r>
      <w:r w:rsidRPr="00BD707E">
        <w:rPr>
          <w:rFonts w:ascii="Arial" w:hAnsi="Arial" w:cs="Arial"/>
          <w:b/>
        </w:rPr>
        <w:br w:type="page"/>
      </w:r>
      <w:r w:rsidRPr="006A3CE7">
        <w:rPr>
          <w:rFonts w:ascii="Arial" w:hAnsi="Arial" w:cs="Arial"/>
          <w:b/>
          <w:sz w:val="20"/>
          <w:szCs w:val="20"/>
        </w:rPr>
        <w:lastRenderedPageBreak/>
        <w:t>FUNDACIJA ŠTUDENTSKI TOLAR – DENARNA POMOČ ŠTUDENTSKIM DRUŽINAM</w:t>
      </w:r>
    </w:p>
    <w:p w14:paraId="423E3E1D" w14:textId="77777777" w:rsidR="009F5109" w:rsidRDefault="009F5109" w:rsidP="003230EE">
      <w:pPr>
        <w:pStyle w:val="Navadensplet"/>
        <w:spacing w:before="0" w:after="0" w:line="276" w:lineRule="auto"/>
        <w:ind w:left="720"/>
        <w:jc w:val="center"/>
        <w:rPr>
          <w:rFonts w:ascii="Arial" w:hAnsi="Arial" w:cs="Arial"/>
          <w:b/>
        </w:rPr>
      </w:pPr>
      <w:r w:rsidRPr="006A3CE7">
        <w:rPr>
          <w:rFonts w:ascii="Arial" w:hAnsi="Arial" w:cs="Arial"/>
          <w:b/>
        </w:rPr>
        <w:t>TOČKOVNIK</w:t>
      </w:r>
    </w:p>
    <w:p w14:paraId="68E1B7EC" w14:textId="77777777" w:rsidR="009F5109" w:rsidRPr="006A3CE7" w:rsidRDefault="009F5109" w:rsidP="006A3CE7">
      <w:pPr>
        <w:pStyle w:val="Navadensplet"/>
        <w:spacing w:before="0" w:after="0" w:line="276" w:lineRule="auto"/>
        <w:ind w:left="720"/>
        <w:jc w:val="center"/>
        <w:rPr>
          <w:rFonts w:ascii="Arial" w:hAnsi="Arial" w:cs="Arial"/>
          <w:b/>
          <w:color w:val="333333"/>
          <w:sz w:val="22"/>
          <w:szCs w:val="22"/>
        </w:rPr>
      </w:pPr>
    </w:p>
    <w:tbl>
      <w:tblPr>
        <w:tblW w:w="531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7"/>
        <w:gridCol w:w="1423"/>
        <w:gridCol w:w="1706"/>
        <w:gridCol w:w="2258"/>
        <w:gridCol w:w="1178"/>
        <w:gridCol w:w="1085"/>
      </w:tblGrid>
      <w:tr w:rsidR="009F5109" w:rsidRPr="00185C67" w14:paraId="38949471" w14:textId="77777777" w:rsidTr="00CD0EFC">
        <w:tc>
          <w:tcPr>
            <w:tcW w:w="2395" w:type="pct"/>
            <w:gridSpan w:val="3"/>
            <w:tcBorders>
              <w:top w:val="nil"/>
              <w:left w:val="nil"/>
            </w:tcBorders>
          </w:tcPr>
          <w:p w14:paraId="3659CD53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pct"/>
          </w:tcPr>
          <w:p w14:paraId="2E26B4E8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rangi</w:t>
            </w:r>
          </w:p>
        </w:tc>
        <w:tc>
          <w:tcPr>
            <w:tcW w:w="679" w:type="pct"/>
          </w:tcPr>
          <w:p w14:paraId="1DF6F443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točkovnik</w:t>
            </w:r>
          </w:p>
        </w:tc>
        <w:tc>
          <w:tcPr>
            <w:tcW w:w="625" w:type="pct"/>
          </w:tcPr>
          <w:p w14:paraId="260568DC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točke</w:t>
            </w:r>
          </w:p>
        </w:tc>
      </w:tr>
      <w:tr w:rsidR="009F5109" w:rsidRPr="00185C67" w14:paraId="3543446B" w14:textId="77777777" w:rsidTr="00CD0EFC">
        <w:trPr>
          <w:trHeight w:val="397"/>
        </w:trPr>
        <w:tc>
          <w:tcPr>
            <w:tcW w:w="2395" w:type="pct"/>
            <w:gridSpan w:val="3"/>
            <w:vMerge w:val="restart"/>
          </w:tcPr>
          <w:p w14:paraId="370F88B2" w14:textId="77777777" w:rsidR="009F5109" w:rsidRPr="00185C67" w:rsidRDefault="009F5109" w:rsidP="006A3C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FBDFBD" w14:textId="77777777" w:rsidR="009F5109" w:rsidRPr="00185C67" w:rsidRDefault="009F5109" w:rsidP="006A3C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35602" w14:textId="1065B30A" w:rsidR="009F5109" w:rsidRPr="00351AFE" w:rsidRDefault="009F5109" w:rsidP="00F245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5F1E">
              <w:rPr>
                <w:rFonts w:ascii="Arial" w:hAnsi="Arial" w:cs="Arial"/>
                <w:b/>
                <w:sz w:val="22"/>
                <w:szCs w:val="22"/>
              </w:rPr>
              <w:t xml:space="preserve">PREJEMKI </w:t>
            </w:r>
            <w:r w:rsidR="008C285C">
              <w:rPr>
                <w:rFonts w:ascii="Arial" w:hAnsi="Arial" w:cs="Arial"/>
                <w:b/>
                <w:sz w:val="22"/>
                <w:szCs w:val="22"/>
              </w:rPr>
              <w:t xml:space="preserve">ŠTUDENTSKE DRUŽINE </w:t>
            </w:r>
            <w:r w:rsidRPr="00E75F1E">
              <w:rPr>
                <w:rFonts w:ascii="Arial" w:hAnsi="Arial" w:cs="Arial"/>
                <w:b/>
                <w:sz w:val="22"/>
                <w:szCs w:val="22"/>
              </w:rPr>
              <w:t>V ZADNJIH TREH MESECIH (</w:t>
            </w:r>
            <w:r w:rsidR="0084312C">
              <w:rPr>
                <w:rFonts w:ascii="Arial" w:hAnsi="Arial" w:cs="Arial"/>
                <w:b/>
                <w:sz w:val="22"/>
                <w:szCs w:val="22"/>
              </w:rPr>
              <w:t xml:space="preserve">preračunano </w:t>
            </w:r>
            <w:r w:rsidRPr="00E75F1E">
              <w:rPr>
                <w:rFonts w:ascii="Arial" w:hAnsi="Arial" w:cs="Arial"/>
                <w:b/>
                <w:sz w:val="22"/>
                <w:szCs w:val="22"/>
              </w:rPr>
              <w:t>na mesec)</w:t>
            </w:r>
          </w:p>
          <w:p w14:paraId="26C790B3" w14:textId="77777777" w:rsidR="009F5109" w:rsidRPr="00185C67" w:rsidRDefault="009F5109" w:rsidP="00BD70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pct"/>
            <w:tcBorders>
              <w:bottom w:val="nil"/>
            </w:tcBorders>
            <w:shd w:val="clear" w:color="auto" w:fill="FFFFFF"/>
          </w:tcPr>
          <w:p w14:paraId="5106F42D" w14:textId="178F34EA" w:rsidR="009F5109" w:rsidRPr="00185C67" w:rsidRDefault="009F5109" w:rsidP="00E1695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do 356,00</w:t>
            </w:r>
            <w:r w:rsidR="008C285C" w:rsidRPr="00185C67">
              <w:rPr>
                <w:rFonts w:ascii="Arial" w:hAnsi="Arial" w:cs="Arial"/>
                <w:sz w:val="22"/>
                <w:szCs w:val="22"/>
              </w:rPr>
              <w:t> €</w:t>
            </w:r>
          </w:p>
        </w:tc>
        <w:tc>
          <w:tcPr>
            <w:tcW w:w="679" w:type="pct"/>
            <w:tcBorders>
              <w:bottom w:val="nil"/>
            </w:tcBorders>
            <w:shd w:val="clear" w:color="auto" w:fill="FFFFFF"/>
          </w:tcPr>
          <w:p w14:paraId="12D23153" w14:textId="77777777" w:rsidR="009F5109" w:rsidRPr="00185C67" w:rsidRDefault="009F5109" w:rsidP="00E1695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FFFFFF"/>
            <w:vAlign w:val="bottom"/>
          </w:tcPr>
          <w:p w14:paraId="24BB01DD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6670AF25" w14:textId="77777777" w:rsidTr="00CD0EFC">
        <w:trPr>
          <w:trHeight w:val="397"/>
        </w:trPr>
        <w:tc>
          <w:tcPr>
            <w:tcW w:w="2395" w:type="pct"/>
            <w:gridSpan w:val="3"/>
            <w:vMerge/>
          </w:tcPr>
          <w:p w14:paraId="70A47B22" w14:textId="77777777" w:rsidR="009F5109" w:rsidRPr="00185C67" w:rsidRDefault="009F5109" w:rsidP="00E1695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nil"/>
              <w:bottom w:val="nil"/>
            </w:tcBorders>
            <w:shd w:val="clear" w:color="auto" w:fill="FFFFFF"/>
          </w:tcPr>
          <w:p w14:paraId="7114C561" w14:textId="0914F9D3" w:rsidR="009F5109" w:rsidRPr="00185C67" w:rsidRDefault="009F5109" w:rsidP="00F2451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356,01–594,00</w:t>
            </w:r>
            <w:r w:rsidR="008C285C">
              <w:rPr>
                <w:rFonts w:ascii="Arial" w:hAnsi="Arial" w:cs="Arial"/>
                <w:sz w:val="22"/>
                <w:szCs w:val="22"/>
              </w:rPr>
              <w:t> €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FFFFFF"/>
          </w:tcPr>
          <w:p w14:paraId="44E50828" w14:textId="77777777" w:rsidR="009F5109" w:rsidRPr="00185C67" w:rsidRDefault="009F5109" w:rsidP="00E1695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176D25B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75882697" w14:textId="77777777" w:rsidTr="00CD0EFC">
        <w:trPr>
          <w:trHeight w:val="397"/>
        </w:trPr>
        <w:tc>
          <w:tcPr>
            <w:tcW w:w="2395" w:type="pct"/>
            <w:gridSpan w:val="3"/>
            <w:vMerge/>
          </w:tcPr>
          <w:p w14:paraId="0BFC003A" w14:textId="77777777" w:rsidR="009F5109" w:rsidRPr="00185C67" w:rsidRDefault="009F5109" w:rsidP="00E1695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nil"/>
              <w:bottom w:val="nil"/>
            </w:tcBorders>
            <w:shd w:val="clear" w:color="auto" w:fill="FFFFFF"/>
          </w:tcPr>
          <w:p w14:paraId="5DA1661E" w14:textId="2FADC11D" w:rsidR="009F5109" w:rsidRPr="00185C67" w:rsidRDefault="009F5109" w:rsidP="00F2451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594,01–713,52</w:t>
            </w:r>
            <w:r w:rsidR="008C285C" w:rsidRPr="00185C67">
              <w:rPr>
                <w:rFonts w:ascii="Arial" w:hAnsi="Arial" w:cs="Arial"/>
                <w:sz w:val="22"/>
                <w:szCs w:val="22"/>
              </w:rPr>
              <w:t> €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FFFFFF"/>
          </w:tcPr>
          <w:p w14:paraId="13D77DD2" w14:textId="77777777" w:rsidR="009F5109" w:rsidRPr="00185C67" w:rsidRDefault="009F5109" w:rsidP="00E1695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D028A80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691E7285" w14:textId="77777777" w:rsidTr="00CD0EFC">
        <w:trPr>
          <w:trHeight w:val="253"/>
        </w:trPr>
        <w:tc>
          <w:tcPr>
            <w:tcW w:w="2395" w:type="pct"/>
            <w:gridSpan w:val="3"/>
            <w:vMerge/>
            <w:tcBorders>
              <w:bottom w:val="nil"/>
            </w:tcBorders>
          </w:tcPr>
          <w:p w14:paraId="033D63BF" w14:textId="77777777" w:rsidR="009F5109" w:rsidRPr="00185C67" w:rsidRDefault="009F5109" w:rsidP="00E1695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pct"/>
            <w:vMerge w:val="restart"/>
            <w:tcBorders>
              <w:top w:val="nil"/>
            </w:tcBorders>
            <w:shd w:val="clear" w:color="auto" w:fill="FFFFFF"/>
          </w:tcPr>
          <w:p w14:paraId="652857A6" w14:textId="7D763BF8" w:rsidR="009F5109" w:rsidRPr="00185C67" w:rsidRDefault="009F5109" w:rsidP="00F2451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713,53–832,00</w:t>
            </w:r>
            <w:r w:rsidR="008C285C" w:rsidRPr="00185C67">
              <w:rPr>
                <w:rFonts w:ascii="Arial" w:hAnsi="Arial" w:cs="Arial"/>
                <w:sz w:val="22"/>
                <w:szCs w:val="22"/>
              </w:rPr>
              <w:t> €</w:t>
            </w:r>
          </w:p>
        </w:tc>
        <w:tc>
          <w:tcPr>
            <w:tcW w:w="679" w:type="pct"/>
            <w:vMerge w:val="restart"/>
            <w:tcBorders>
              <w:top w:val="nil"/>
            </w:tcBorders>
            <w:shd w:val="clear" w:color="auto" w:fill="FFFFFF"/>
          </w:tcPr>
          <w:p w14:paraId="57B75D2A" w14:textId="77777777" w:rsidR="009F5109" w:rsidRPr="00185C67" w:rsidRDefault="009F5109" w:rsidP="00E1695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5" w:type="pct"/>
            <w:vMerge w:val="restart"/>
            <w:tcBorders>
              <w:top w:val="nil"/>
            </w:tcBorders>
            <w:shd w:val="clear" w:color="auto" w:fill="FFFFFF"/>
            <w:vAlign w:val="bottom"/>
          </w:tcPr>
          <w:p w14:paraId="307DE748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52CDEA8B" w14:textId="77777777" w:rsidTr="00CD0EFC">
        <w:trPr>
          <w:trHeight w:val="285"/>
        </w:trPr>
        <w:tc>
          <w:tcPr>
            <w:tcW w:w="592" w:type="pct"/>
            <w:tcBorders>
              <w:top w:val="nil"/>
            </w:tcBorders>
          </w:tcPr>
          <w:p w14:paraId="501C4F74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</w:tcPr>
          <w:p w14:paraId="6920E7A2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mama</w:t>
            </w:r>
          </w:p>
        </w:tc>
        <w:tc>
          <w:tcPr>
            <w:tcW w:w="983" w:type="pct"/>
          </w:tcPr>
          <w:p w14:paraId="2E633188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oče</w:t>
            </w:r>
          </w:p>
        </w:tc>
        <w:tc>
          <w:tcPr>
            <w:tcW w:w="1301" w:type="pct"/>
            <w:vMerge/>
            <w:tcBorders>
              <w:bottom w:val="nil"/>
            </w:tcBorders>
            <w:shd w:val="clear" w:color="auto" w:fill="FFFFFF"/>
          </w:tcPr>
          <w:p w14:paraId="2E6FF5AA" w14:textId="77777777" w:rsidR="009F5109" w:rsidRPr="00185C67" w:rsidRDefault="009F5109" w:rsidP="00E1695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bottom w:val="nil"/>
            </w:tcBorders>
            <w:shd w:val="clear" w:color="auto" w:fill="FFFFFF"/>
          </w:tcPr>
          <w:p w14:paraId="18304AA2" w14:textId="77777777" w:rsidR="009F5109" w:rsidRPr="00185C67" w:rsidRDefault="009F5109" w:rsidP="00E1695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bottom w:val="nil"/>
            </w:tcBorders>
            <w:shd w:val="clear" w:color="auto" w:fill="FFFFFF"/>
            <w:vAlign w:val="bottom"/>
          </w:tcPr>
          <w:p w14:paraId="0FABF475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25604F7C" w14:textId="77777777" w:rsidTr="00CD0EFC">
        <w:trPr>
          <w:trHeight w:val="397"/>
        </w:trPr>
        <w:tc>
          <w:tcPr>
            <w:tcW w:w="592" w:type="pct"/>
            <w:vMerge w:val="restart"/>
          </w:tcPr>
          <w:p w14:paraId="40ABBF9F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E30A89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17E017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C67">
              <w:rPr>
                <w:rFonts w:ascii="Arial" w:hAnsi="Arial" w:cs="Arial"/>
                <w:sz w:val="16"/>
                <w:szCs w:val="16"/>
              </w:rPr>
              <w:t>BANKA:</w:t>
            </w:r>
          </w:p>
          <w:p w14:paraId="3AFCC6A5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D7E30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BEAD89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C67">
              <w:rPr>
                <w:rFonts w:ascii="Arial" w:hAnsi="Arial" w:cs="Arial"/>
                <w:sz w:val="16"/>
                <w:szCs w:val="16"/>
              </w:rPr>
              <w:t>ZNESEK:</w:t>
            </w:r>
          </w:p>
          <w:p w14:paraId="35144027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EDFAC6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vMerge w:val="restart"/>
          </w:tcPr>
          <w:p w14:paraId="18BA5945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FF6FA7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6B2D5D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B81E81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770CE9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pct"/>
            <w:vMerge w:val="restart"/>
          </w:tcPr>
          <w:p w14:paraId="6F371C83" w14:textId="77777777" w:rsidR="009F5109" w:rsidRPr="00185C67" w:rsidRDefault="009F5109" w:rsidP="00E1695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14:paraId="304DAD93" w14:textId="77777777" w:rsidR="009F5109" w:rsidRPr="00185C67" w:rsidRDefault="009F5109" w:rsidP="00E1695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14:paraId="2F08AE1B" w14:textId="77777777" w:rsidR="009F5109" w:rsidRPr="00185C67" w:rsidRDefault="009F5109" w:rsidP="00E1695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14:paraId="7B0C0325" w14:textId="77777777" w:rsidR="009F5109" w:rsidRPr="00185C67" w:rsidRDefault="009F5109" w:rsidP="00E1695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14:paraId="16E18B45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nil"/>
              <w:bottom w:val="nil"/>
            </w:tcBorders>
            <w:shd w:val="clear" w:color="auto" w:fill="FFFFFF"/>
          </w:tcPr>
          <w:p w14:paraId="65A88E09" w14:textId="1B508570" w:rsidR="009F5109" w:rsidRPr="00185C67" w:rsidRDefault="009F5109" w:rsidP="00C97B05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832,01–1</w:t>
            </w:r>
            <w:r w:rsidR="00460CDA">
              <w:rPr>
                <w:rFonts w:ascii="Arial" w:hAnsi="Arial" w:cs="Arial"/>
                <w:sz w:val="22"/>
                <w:szCs w:val="22"/>
              </w:rPr>
              <w:t>.</w:t>
            </w:r>
            <w:r w:rsidRPr="00185C67">
              <w:rPr>
                <w:rFonts w:ascii="Arial" w:hAnsi="Arial" w:cs="Arial"/>
                <w:sz w:val="22"/>
                <w:szCs w:val="22"/>
              </w:rPr>
              <w:t>048,00</w:t>
            </w:r>
            <w:r w:rsidR="008C285C" w:rsidRPr="00185C67">
              <w:rPr>
                <w:rFonts w:ascii="Arial" w:hAnsi="Arial" w:cs="Arial"/>
                <w:sz w:val="22"/>
                <w:szCs w:val="22"/>
              </w:rPr>
              <w:t> €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FFFFFF"/>
          </w:tcPr>
          <w:p w14:paraId="0E5DE369" w14:textId="77777777" w:rsidR="009F5109" w:rsidRPr="00185C67" w:rsidRDefault="009F5109" w:rsidP="00E1695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2E9FB73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51718128" w14:textId="77777777" w:rsidTr="00CD0EFC">
        <w:trPr>
          <w:trHeight w:val="397"/>
        </w:trPr>
        <w:tc>
          <w:tcPr>
            <w:tcW w:w="592" w:type="pct"/>
            <w:vMerge/>
          </w:tcPr>
          <w:p w14:paraId="7AD60051" w14:textId="77777777" w:rsidR="009F5109" w:rsidRPr="00185C67" w:rsidRDefault="009F5109" w:rsidP="00E1695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14:paraId="7ED70D12" w14:textId="77777777" w:rsidR="009F5109" w:rsidRPr="00185C67" w:rsidRDefault="009F5109" w:rsidP="00E1695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pct"/>
            <w:vMerge/>
          </w:tcPr>
          <w:p w14:paraId="1B1D703D" w14:textId="77777777" w:rsidR="009F5109" w:rsidRPr="00185C67" w:rsidRDefault="009F5109" w:rsidP="00E1695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nil"/>
              <w:bottom w:val="nil"/>
            </w:tcBorders>
            <w:shd w:val="clear" w:color="auto" w:fill="FFFFFF"/>
          </w:tcPr>
          <w:p w14:paraId="5367A203" w14:textId="6E62E912" w:rsidR="009F5109" w:rsidRPr="00185C67" w:rsidRDefault="009F5109" w:rsidP="00F2451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1</w:t>
            </w:r>
            <w:r w:rsidR="00460CDA">
              <w:rPr>
                <w:rFonts w:ascii="Arial" w:hAnsi="Arial" w:cs="Arial"/>
                <w:sz w:val="22"/>
                <w:szCs w:val="22"/>
              </w:rPr>
              <w:t>.</w:t>
            </w:r>
            <w:r w:rsidRPr="00185C67">
              <w:rPr>
                <w:rFonts w:ascii="Arial" w:hAnsi="Arial" w:cs="Arial"/>
                <w:sz w:val="22"/>
                <w:szCs w:val="22"/>
              </w:rPr>
              <w:t>048,01–1</w:t>
            </w:r>
            <w:r w:rsidR="00460CDA">
              <w:rPr>
                <w:rFonts w:ascii="Arial" w:hAnsi="Arial" w:cs="Arial"/>
                <w:sz w:val="22"/>
                <w:szCs w:val="22"/>
              </w:rPr>
              <w:t>.</w:t>
            </w:r>
            <w:r w:rsidRPr="00185C67">
              <w:rPr>
                <w:rFonts w:ascii="Arial" w:hAnsi="Arial" w:cs="Arial"/>
                <w:sz w:val="22"/>
                <w:szCs w:val="22"/>
              </w:rPr>
              <w:t>268,48</w:t>
            </w:r>
            <w:r w:rsidR="008C285C" w:rsidRPr="00185C67">
              <w:rPr>
                <w:rFonts w:ascii="Arial" w:hAnsi="Arial" w:cs="Arial"/>
                <w:sz w:val="22"/>
                <w:szCs w:val="22"/>
              </w:rPr>
              <w:t> €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FFFFFF"/>
          </w:tcPr>
          <w:p w14:paraId="49BF1C5D" w14:textId="77777777" w:rsidR="009F5109" w:rsidRPr="00185C67" w:rsidRDefault="009F5109" w:rsidP="00E1695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3AFFC5E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4C3C07DA" w14:textId="77777777" w:rsidTr="00CD0EFC">
        <w:trPr>
          <w:trHeight w:val="397"/>
        </w:trPr>
        <w:tc>
          <w:tcPr>
            <w:tcW w:w="592" w:type="pct"/>
            <w:vMerge/>
          </w:tcPr>
          <w:p w14:paraId="0A74C1A9" w14:textId="77777777" w:rsidR="009F5109" w:rsidRPr="00185C67" w:rsidRDefault="009F5109" w:rsidP="00E1695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14:paraId="3C3639FA" w14:textId="77777777" w:rsidR="009F5109" w:rsidRPr="00185C67" w:rsidRDefault="009F5109" w:rsidP="00E1695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pct"/>
            <w:vMerge/>
          </w:tcPr>
          <w:p w14:paraId="075AED89" w14:textId="77777777" w:rsidR="009F5109" w:rsidRPr="00185C67" w:rsidRDefault="009F5109" w:rsidP="00E1695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nil"/>
              <w:bottom w:val="nil"/>
            </w:tcBorders>
            <w:shd w:val="clear" w:color="auto" w:fill="FFFFFF"/>
          </w:tcPr>
          <w:p w14:paraId="46575FB6" w14:textId="5A859D5A" w:rsidR="009F5109" w:rsidRPr="00185C67" w:rsidRDefault="009F5109" w:rsidP="00F2451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1</w:t>
            </w:r>
            <w:r w:rsidR="00460CDA">
              <w:rPr>
                <w:rFonts w:ascii="Arial" w:hAnsi="Arial" w:cs="Arial"/>
                <w:sz w:val="22"/>
                <w:szCs w:val="22"/>
              </w:rPr>
              <w:t>.</w:t>
            </w:r>
            <w:r w:rsidRPr="00185C67">
              <w:rPr>
                <w:rFonts w:ascii="Arial" w:hAnsi="Arial" w:cs="Arial"/>
                <w:sz w:val="22"/>
                <w:szCs w:val="22"/>
              </w:rPr>
              <w:t>268,49–1</w:t>
            </w:r>
            <w:r w:rsidR="00460CDA">
              <w:rPr>
                <w:rFonts w:ascii="Arial" w:hAnsi="Arial" w:cs="Arial"/>
                <w:sz w:val="22"/>
                <w:szCs w:val="22"/>
              </w:rPr>
              <w:t>.</w:t>
            </w:r>
            <w:r w:rsidRPr="00185C67">
              <w:rPr>
                <w:rFonts w:ascii="Arial" w:hAnsi="Arial" w:cs="Arial"/>
                <w:sz w:val="22"/>
                <w:szCs w:val="22"/>
              </w:rPr>
              <w:t>624,00</w:t>
            </w:r>
            <w:r w:rsidR="008C285C" w:rsidRPr="00185C67">
              <w:rPr>
                <w:rFonts w:ascii="Arial" w:hAnsi="Arial" w:cs="Arial"/>
                <w:sz w:val="22"/>
                <w:szCs w:val="22"/>
              </w:rPr>
              <w:t> €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FFFFFF"/>
          </w:tcPr>
          <w:p w14:paraId="20FF92C6" w14:textId="77777777" w:rsidR="009F5109" w:rsidRPr="00185C67" w:rsidRDefault="009F5109" w:rsidP="00E1695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7AE7E9D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1784D79E" w14:textId="77777777" w:rsidTr="00CD0EFC">
        <w:trPr>
          <w:trHeight w:val="397"/>
        </w:trPr>
        <w:tc>
          <w:tcPr>
            <w:tcW w:w="592" w:type="pct"/>
            <w:vMerge/>
          </w:tcPr>
          <w:p w14:paraId="36062697" w14:textId="77777777" w:rsidR="009F5109" w:rsidRPr="00185C67" w:rsidRDefault="009F5109" w:rsidP="00E1695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14:paraId="25033404" w14:textId="77777777" w:rsidR="009F5109" w:rsidRPr="00185C67" w:rsidRDefault="009F5109" w:rsidP="00E1695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pct"/>
            <w:vMerge/>
          </w:tcPr>
          <w:p w14:paraId="06EF4A09" w14:textId="77777777" w:rsidR="009F5109" w:rsidRPr="00185C67" w:rsidRDefault="009F5109" w:rsidP="00E1695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nil"/>
            </w:tcBorders>
            <w:shd w:val="clear" w:color="auto" w:fill="FFFFFF"/>
          </w:tcPr>
          <w:p w14:paraId="24F7E0D0" w14:textId="7DD4C34C" w:rsidR="009F5109" w:rsidRPr="00185C67" w:rsidRDefault="009F5109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1</w:t>
            </w:r>
            <w:r w:rsidR="00460CDA">
              <w:rPr>
                <w:rFonts w:ascii="Arial" w:hAnsi="Arial" w:cs="Arial"/>
                <w:sz w:val="22"/>
                <w:szCs w:val="22"/>
              </w:rPr>
              <w:t>.</w:t>
            </w:r>
            <w:r w:rsidRPr="00185C67">
              <w:rPr>
                <w:rFonts w:ascii="Arial" w:hAnsi="Arial" w:cs="Arial"/>
                <w:sz w:val="22"/>
                <w:szCs w:val="22"/>
              </w:rPr>
              <w:t>624,01</w:t>
            </w:r>
            <w:r w:rsidR="008C285C" w:rsidRPr="00185C67">
              <w:rPr>
                <w:rFonts w:ascii="Arial" w:hAnsi="Arial" w:cs="Arial"/>
                <w:sz w:val="22"/>
                <w:szCs w:val="22"/>
              </w:rPr>
              <w:t> €</w:t>
            </w:r>
            <w:r w:rsidRPr="00185C67">
              <w:rPr>
                <w:rFonts w:ascii="Arial" w:hAnsi="Arial" w:cs="Arial"/>
                <w:sz w:val="22"/>
                <w:szCs w:val="22"/>
              </w:rPr>
              <w:t xml:space="preserve"> in več</w:t>
            </w:r>
          </w:p>
        </w:tc>
        <w:tc>
          <w:tcPr>
            <w:tcW w:w="679" w:type="pct"/>
            <w:tcBorders>
              <w:top w:val="nil"/>
            </w:tcBorders>
            <w:shd w:val="clear" w:color="auto" w:fill="FFFFFF"/>
          </w:tcPr>
          <w:p w14:paraId="54783F1D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5" w:type="pct"/>
            <w:tcBorders>
              <w:top w:val="nil"/>
            </w:tcBorders>
            <w:shd w:val="clear" w:color="auto" w:fill="FFFFFF"/>
            <w:vAlign w:val="bottom"/>
          </w:tcPr>
          <w:p w14:paraId="241A142D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4D511C26" w14:textId="77777777" w:rsidTr="00CD0EFC">
        <w:trPr>
          <w:trHeight w:val="397"/>
        </w:trPr>
        <w:tc>
          <w:tcPr>
            <w:tcW w:w="2395" w:type="pct"/>
            <w:gridSpan w:val="3"/>
            <w:vMerge w:val="restart"/>
          </w:tcPr>
          <w:p w14:paraId="5E5096FF" w14:textId="5EEB58B0" w:rsidR="009F5109" w:rsidRPr="00351AFE" w:rsidRDefault="009F5109" w:rsidP="00F245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5F1E">
              <w:rPr>
                <w:rFonts w:ascii="Arial" w:hAnsi="Arial" w:cs="Arial"/>
                <w:b/>
                <w:sz w:val="22"/>
                <w:szCs w:val="22"/>
              </w:rPr>
              <w:t xml:space="preserve">DELO </w:t>
            </w:r>
            <w:r w:rsidR="008C285C">
              <w:rPr>
                <w:rFonts w:ascii="Arial" w:hAnsi="Arial" w:cs="Arial"/>
                <w:b/>
                <w:sz w:val="22"/>
                <w:szCs w:val="22"/>
              </w:rPr>
              <w:t>ŠTUDENTSKE DRUŽINE</w:t>
            </w:r>
            <w:r w:rsidR="008C285C" w:rsidRPr="00E75F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5F1E">
              <w:rPr>
                <w:rFonts w:ascii="Arial" w:hAnsi="Arial" w:cs="Arial"/>
                <w:b/>
                <w:sz w:val="22"/>
                <w:szCs w:val="22"/>
              </w:rPr>
              <w:t>PREK</w:t>
            </w:r>
            <w:r w:rsidR="008C285C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75F1E">
              <w:rPr>
                <w:rFonts w:ascii="Arial" w:hAnsi="Arial" w:cs="Arial"/>
                <w:b/>
                <w:sz w:val="22"/>
                <w:szCs w:val="22"/>
              </w:rPr>
              <w:t xml:space="preserve"> ŠTUDENTSKEGA SERVISA, SKUPAJ V ZADNJIH TREH MESECIH</w:t>
            </w:r>
          </w:p>
        </w:tc>
        <w:tc>
          <w:tcPr>
            <w:tcW w:w="1301" w:type="pct"/>
            <w:tcBorders>
              <w:top w:val="nil"/>
              <w:bottom w:val="nil"/>
            </w:tcBorders>
            <w:vAlign w:val="center"/>
          </w:tcPr>
          <w:p w14:paraId="54BDA33B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0 €</w:t>
            </w:r>
          </w:p>
        </w:tc>
        <w:tc>
          <w:tcPr>
            <w:tcW w:w="679" w:type="pct"/>
            <w:tcBorders>
              <w:top w:val="nil"/>
              <w:bottom w:val="nil"/>
            </w:tcBorders>
            <w:vAlign w:val="center"/>
          </w:tcPr>
          <w:p w14:paraId="0A2BEC2C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5" w:type="pct"/>
            <w:tcBorders>
              <w:top w:val="nil"/>
              <w:bottom w:val="nil"/>
            </w:tcBorders>
          </w:tcPr>
          <w:p w14:paraId="52101060" w14:textId="77777777" w:rsidR="009F5109" w:rsidRPr="00185C67" w:rsidRDefault="009F5109" w:rsidP="00E16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5466F526" w14:textId="77777777" w:rsidTr="00CD0EFC">
        <w:trPr>
          <w:trHeight w:val="397"/>
        </w:trPr>
        <w:tc>
          <w:tcPr>
            <w:tcW w:w="2395" w:type="pct"/>
            <w:gridSpan w:val="3"/>
            <w:vMerge/>
            <w:tcBorders>
              <w:bottom w:val="nil"/>
            </w:tcBorders>
          </w:tcPr>
          <w:p w14:paraId="3BB1BF83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nil"/>
              <w:bottom w:val="nil"/>
            </w:tcBorders>
            <w:vAlign w:val="center"/>
          </w:tcPr>
          <w:p w14:paraId="2D0CD909" w14:textId="48745E1D" w:rsidR="009F5109" w:rsidRPr="00185C67" w:rsidRDefault="009F51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0–100€</w:t>
            </w:r>
          </w:p>
        </w:tc>
        <w:tc>
          <w:tcPr>
            <w:tcW w:w="679" w:type="pct"/>
            <w:tcBorders>
              <w:top w:val="nil"/>
              <w:bottom w:val="nil"/>
            </w:tcBorders>
            <w:vAlign w:val="center"/>
          </w:tcPr>
          <w:p w14:paraId="60EEFCF1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5" w:type="pct"/>
            <w:tcBorders>
              <w:top w:val="nil"/>
              <w:bottom w:val="nil"/>
            </w:tcBorders>
          </w:tcPr>
          <w:p w14:paraId="4B6A9F1D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3AEBE7A9" w14:textId="77777777" w:rsidTr="00CD0EFC">
        <w:trPr>
          <w:trHeight w:val="397"/>
        </w:trPr>
        <w:tc>
          <w:tcPr>
            <w:tcW w:w="592" w:type="pct"/>
            <w:tcBorders>
              <w:top w:val="nil"/>
            </w:tcBorders>
          </w:tcPr>
          <w:p w14:paraId="0CD795F0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</w:tcPr>
          <w:p w14:paraId="459FD794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mama</w:t>
            </w:r>
          </w:p>
        </w:tc>
        <w:tc>
          <w:tcPr>
            <w:tcW w:w="983" w:type="pct"/>
          </w:tcPr>
          <w:p w14:paraId="201E15DE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oče</w:t>
            </w:r>
          </w:p>
        </w:tc>
        <w:tc>
          <w:tcPr>
            <w:tcW w:w="1301" w:type="pct"/>
            <w:tcBorders>
              <w:top w:val="nil"/>
              <w:bottom w:val="nil"/>
            </w:tcBorders>
            <w:vAlign w:val="center"/>
          </w:tcPr>
          <w:p w14:paraId="3D39BBF7" w14:textId="6BD234D2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101–300 €</w:t>
            </w:r>
          </w:p>
        </w:tc>
        <w:tc>
          <w:tcPr>
            <w:tcW w:w="679" w:type="pct"/>
            <w:tcBorders>
              <w:top w:val="nil"/>
              <w:bottom w:val="nil"/>
            </w:tcBorders>
            <w:vAlign w:val="center"/>
          </w:tcPr>
          <w:p w14:paraId="6AECD628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5" w:type="pct"/>
            <w:tcBorders>
              <w:top w:val="nil"/>
              <w:bottom w:val="nil"/>
            </w:tcBorders>
          </w:tcPr>
          <w:p w14:paraId="1AE0BE29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1D0AF50D" w14:textId="77777777" w:rsidTr="00CD0EFC">
        <w:trPr>
          <w:trHeight w:val="397"/>
        </w:trPr>
        <w:tc>
          <w:tcPr>
            <w:tcW w:w="592" w:type="pct"/>
          </w:tcPr>
          <w:p w14:paraId="07232427" w14:textId="77777777" w:rsidR="009F5109" w:rsidRPr="00A16353" w:rsidRDefault="009F5109" w:rsidP="006A7FA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16353">
              <w:rPr>
                <w:rFonts w:ascii="Arial" w:hAnsi="Arial" w:cs="Arial"/>
                <w:sz w:val="14"/>
                <w:szCs w:val="16"/>
              </w:rPr>
              <w:t>SERVIS:</w:t>
            </w:r>
          </w:p>
          <w:p w14:paraId="6A2E92E7" w14:textId="77777777" w:rsidR="009F5109" w:rsidRPr="006A7FAF" w:rsidRDefault="009F5109" w:rsidP="006A7F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353">
              <w:rPr>
                <w:rFonts w:ascii="Arial" w:hAnsi="Arial" w:cs="Arial"/>
                <w:sz w:val="14"/>
                <w:szCs w:val="16"/>
              </w:rPr>
              <w:t>ZNESEK:</w:t>
            </w:r>
          </w:p>
        </w:tc>
        <w:tc>
          <w:tcPr>
            <w:tcW w:w="820" w:type="pct"/>
          </w:tcPr>
          <w:p w14:paraId="17C6A49A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pct"/>
          </w:tcPr>
          <w:p w14:paraId="3AA56503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nil"/>
            </w:tcBorders>
            <w:vAlign w:val="center"/>
          </w:tcPr>
          <w:p w14:paraId="7620FF59" w14:textId="5D33C74F" w:rsidR="009F5109" w:rsidRPr="00185C67" w:rsidRDefault="009F51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 xml:space="preserve">nad </w:t>
            </w:r>
            <w:r w:rsidR="00E63EE7" w:rsidRPr="00185C67">
              <w:rPr>
                <w:rFonts w:ascii="Arial" w:hAnsi="Arial" w:cs="Arial"/>
                <w:sz w:val="22"/>
                <w:szCs w:val="22"/>
              </w:rPr>
              <w:t>30</w:t>
            </w:r>
            <w:r w:rsidR="00E63EE7">
              <w:rPr>
                <w:rFonts w:ascii="Arial" w:hAnsi="Arial" w:cs="Arial"/>
                <w:sz w:val="22"/>
                <w:szCs w:val="22"/>
              </w:rPr>
              <w:t>0</w:t>
            </w:r>
            <w:r w:rsidR="00E63EE7" w:rsidRPr="00185C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5C67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679" w:type="pct"/>
            <w:tcBorders>
              <w:top w:val="nil"/>
              <w:bottom w:val="nil"/>
            </w:tcBorders>
            <w:vAlign w:val="center"/>
          </w:tcPr>
          <w:p w14:paraId="6AF102AC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5" w:type="pct"/>
            <w:tcBorders>
              <w:top w:val="nil"/>
            </w:tcBorders>
          </w:tcPr>
          <w:p w14:paraId="3B007EBD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3B295853" w14:textId="77777777" w:rsidTr="00CD0EFC">
        <w:tc>
          <w:tcPr>
            <w:tcW w:w="2395" w:type="pct"/>
            <w:gridSpan w:val="3"/>
          </w:tcPr>
          <w:p w14:paraId="4867A5C6" w14:textId="77777777" w:rsidR="009F5109" w:rsidRPr="00185C67" w:rsidRDefault="009F5109" w:rsidP="00A16353">
            <w:pPr>
              <w:rPr>
                <w:rFonts w:ascii="Arial" w:hAnsi="Arial" w:cs="Arial"/>
                <w:sz w:val="16"/>
                <w:szCs w:val="16"/>
              </w:rPr>
            </w:pPr>
            <w:r w:rsidRPr="00E75F1E">
              <w:rPr>
                <w:rFonts w:ascii="Arial" w:hAnsi="Arial" w:cs="Arial"/>
                <w:b/>
                <w:sz w:val="22"/>
                <w:szCs w:val="22"/>
              </w:rPr>
              <w:t>Mnenje Centra za socialno delo o ogroženosti družine</w:t>
            </w:r>
            <w:r w:rsidRPr="00185C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5C67">
              <w:rPr>
                <w:rFonts w:ascii="Arial" w:hAnsi="Arial" w:cs="Arial"/>
                <w:sz w:val="16"/>
                <w:szCs w:val="16"/>
              </w:rPr>
              <w:t>(le, če priloženo)</w:t>
            </w:r>
          </w:p>
        </w:tc>
        <w:tc>
          <w:tcPr>
            <w:tcW w:w="1301" w:type="pct"/>
            <w:vAlign w:val="center"/>
          </w:tcPr>
          <w:p w14:paraId="4B4F83A8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679" w:type="pct"/>
            <w:vAlign w:val="center"/>
          </w:tcPr>
          <w:p w14:paraId="447A9EFF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5" w:type="pct"/>
          </w:tcPr>
          <w:p w14:paraId="2F3263BF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4554ACB6" w14:textId="77777777" w:rsidTr="00CD0EFC">
        <w:tc>
          <w:tcPr>
            <w:tcW w:w="2395" w:type="pct"/>
            <w:gridSpan w:val="3"/>
            <w:vAlign w:val="center"/>
          </w:tcPr>
          <w:p w14:paraId="3C2E3BFF" w14:textId="77777777" w:rsidR="009F5109" w:rsidRPr="00185C67" w:rsidRDefault="009F5109" w:rsidP="006A7FAF">
            <w:pPr>
              <w:rPr>
                <w:rFonts w:ascii="Arial" w:hAnsi="Arial" w:cs="Arial"/>
                <w:sz w:val="16"/>
                <w:szCs w:val="16"/>
              </w:rPr>
            </w:pPr>
            <w:r w:rsidRPr="00E75F1E">
              <w:rPr>
                <w:rFonts w:ascii="Arial" w:hAnsi="Arial" w:cs="Arial"/>
                <w:b/>
                <w:sz w:val="22"/>
                <w:szCs w:val="22"/>
              </w:rPr>
              <w:t>Zdravniško potrdilo</w:t>
            </w:r>
            <w:r w:rsidRPr="00185C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5C67">
              <w:rPr>
                <w:rFonts w:ascii="Arial" w:hAnsi="Arial" w:cs="Arial"/>
                <w:sz w:val="16"/>
                <w:szCs w:val="16"/>
              </w:rPr>
              <w:t>(le, če priloženo)</w:t>
            </w:r>
          </w:p>
        </w:tc>
        <w:tc>
          <w:tcPr>
            <w:tcW w:w="1301" w:type="pct"/>
            <w:vAlign w:val="center"/>
          </w:tcPr>
          <w:p w14:paraId="54C0894A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679" w:type="pct"/>
            <w:vAlign w:val="center"/>
          </w:tcPr>
          <w:p w14:paraId="795FCC0C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5" w:type="pct"/>
          </w:tcPr>
          <w:p w14:paraId="6B23E556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22138B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3D6AE86F" w14:textId="77777777" w:rsidTr="00CD0EFC">
        <w:trPr>
          <w:trHeight w:val="369"/>
        </w:trPr>
        <w:tc>
          <w:tcPr>
            <w:tcW w:w="2395" w:type="pct"/>
            <w:gridSpan w:val="3"/>
            <w:vMerge w:val="restart"/>
            <w:vAlign w:val="center"/>
          </w:tcPr>
          <w:p w14:paraId="5C72AD90" w14:textId="77777777" w:rsidR="009F5109" w:rsidRPr="00351AFE" w:rsidRDefault="009F5109" w:rsidP="006A7F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5F1E">
              <w:rPr>
                <w:rFonts w:ascii="Arial" w:hAnsi="Arial" w:cs="Arial"/>
                <w:b/>
                <w:sz w:val="22"/>
                <w:szCs w:val="22"/>
              </w:rPr>
              <w:t>OTROCI</w:t>
            </w:r>
          </w:p>
        </w:tc>
        <w:tc>
          <w:tcPr>
            <w:tcW w:w="1301" w:type="pct"/>
            <w:tcBorders>
              <w:bottom w:val="nil"/>
            </w:tcBorders>
            <w:vAlign w:val="center"/>
          </w:tcPr>
          <w:p w14:paraId="36795949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1 otrok</w:t>
            </w:r>
          </w:p>
        </w:tc>
        <w:tc>
          <w:tcPr>
            <w:tcW w:w="679" w:type="pct"/>
            <w:tcBorders>
              <w:bottom w:val="nil"/>
            </w:tcBorders>
            <w:vAlign w:val="center"/>
          </w:tcPr>
          <w:p w14:paraId="6863158A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25" w:type="pct"/>
            <w:tcBorders>
              <w:bottom w:val="nil"/>
            </w:tcBorders>
            <w:vAlign w:val="center"/>
          </w:tcPr>
          <w:p w14:paraId="3C3E4F09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01B9A72E" w14:textId="77777777" w:rsidTr="00CD0EFC">
        <w:trPr>
          <w:trHeight w:val="327"/>
        </w:trPr>
        <w:tc>
          <w:tcPr>
            <w:tcW w:w="2395" w:type="pct"/>
            <w:gridSpan w:val="3"/>
            <w:vMerge/>
            <w:vAlign w:val="center"/>
          </w:tcPr>
          <w:p w14:paraId="4963ADD6" w14:textId="77777777" w:rsidR="009F5109" w:rsidRPr="00185C67" w:rsidRDefault="009F5109" w:rsidP="006A7FAF">
            <w:pPr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nil"/>
              <w:bottom w:val="nil"/>
            </w:tcBorders>
            <w:vAlign w:val="center"/>
          </w:tcPr>
          <w:p w14:paraId="1010B779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2 otroka</w:t>
            </w:r>
          </w:p>
        </w:tc>
        <w:tc>
          <w:tcPr>
            <w:tcW w:w="679" w:type="pct"/>
            <w:tcBorders>
              <w:top w:val="nil"/>
              <w:bottom w:val="nil"/>
            </w:tcBorders>
            <w:vAlign w:val="center"/>
          </w:tcPr>
          <w:p w14:paraId="6C5B506E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06298400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38FD89C2" w14:textId="77777777" w:rsidTr="00CD0EFC">
        <w:trPr>
          <w:trHeight w:val="409"/>
        </w:trPr>
        <w:tc>
          <w:tcPr>
            <w:tcW w:w="2395" w:type="pct"/>
            <w:gridSpan w:val="3"/>
            <w:vMerge/>
            <w:vAlign w:val="center"/>
          </w:tcPr>
          <w:p w14:paraId="4A4F4582" w14:textId="77777777" w:rsidR="009F5109" w:rsidRPr="00185C67" w:rsidRDefault="009F5109" w:rsidP="006A7FAF">
            <w:pPr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nil"/>
            </w:tcBorders>
            <w:vAlign w:val="center"/>
          </w:tcPr>
          <w:p w14:paraId="5E2A761A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3 otroci ali več</w:t>
            </w:r>
          </w:p>
        </w:tc>
        <w:tc>
          <w:tcPr>
            <w:tcW w:w="679" w:type="pct"/>
            <w:tcBorders>
              <w:top w:val="nil"/>
            </w:tcBorders>
            <w:vAlign w:val="center"/>
          </w:tcPr>
          <w:p w14:paraId="1E01A72D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25" w:type="pct"/>
            <w:tcBorders>
              <w:top w:val="nil"/>
            </w:tcBorders>
            <w:vAlign w:val="center"/>
          </w:tcPr>
          <w:p w14:paraId="40773A1F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47772F22" w14:textId="77777777" w:rsidTr="0084312C">
        <w:tc>
          <w:tcPr>
            <w:tcW w:w="2395" w:type="pct"/>
            <w:gridSpan w:val="3"/>
          </w:tcPr>
          <w:p w14:paraId="719AB0CA" w14:textId="77777777" w:rsidR="009F5109" w:rsidRPr="00351AFE" w:rsidRDefault="009F5109" w:rsidP="006A7F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5F1E">
              <w:rPr>
                <w:rFonts w:ascii="Arial" w:hAnsi="Arial" w:cs="Arial"/>
                <w:b/>
                <w:sz w:val="22"/>
                <w:szCs w:val="22"/>
              </w:rPr>
              <w:t>TRENUTNA SOCIALNA STISKA</w:t>
            </w:r>
          </w:p>
          <w:p w14:paraId="567D2300" w14:textId="54E8442A" w:rsidR="009F5109" w:rsidRPr="00185C67" w:rsidRDefault="009F5109" w:rsidP="006A7FAF">
            <w:pPr>
              <w:ind w:left="-284" w:firstLine="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C67">
              <w:rPr>
                <w:rFonts w:ascii="Arial" w:hAnsi="Arial" w:cs="Arial"/>
                <w:sz w:val="16"/>
                <w:szCs w:val="16"/>
              </w:rPr>
              <w:t>Opomba: ocenjeno glede na pisno obrazložitev prosilc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85C67">
              <w:rPr>
                <w:rFonts w:ascii="Arial" w:hAnsi="Arial" w:cs="Arial"/>
                <w:sz w:val="16"/>
                <w:szCs w:val="16"/>
              </w:rPr>
              <w:t xml:space="preserve"> o socialni stiski</w:t>
            </w:r>
            <w:r w:rsidR="008C285C">
              <w:rPr>
                <w:rFonts w:ascii="Arial" w:hAnsi="Arial" w:cs="Arial"/>
                <w:sz w:val="16"/>
                <w:szCs w:val="16"/>
              </w:rPr>
              <w:t xml:space="preserve"> študentke družine</w:t>
            </w:r>
          </w:p>
        </w:tc>
        <w:tc>
          <w:tcPr>
            <w:tcW w:w="1980" w:type="pct"/>
            <w:gridSpan w:val="2"/>
            <w:vAlign w:val="center"/>
          </w:tcPr>
          <w:p w14:paraId="19B4AD50" w14:textId="5A694656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C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1A7F">
              <w:rPr>
                <w:rFonts w:ascii="Arial" w:hAnsi="Arial" w:cs="Arial"/>
                <w:sz w:val="22"/>
                <w:szCs w:val="22"/>
              </w:rPr>
              <w:t>0</w:t>
            </w:r>
            <w:r w:rsidR="008C285C" w:rsidRPr="00185C67">
              <w:rPr>
                <w:rFonts w:ascii="Arial" w:hAnsi="Arial" w:cs="Arial"/>
                <w:sz w:val="22"/>
                <w:szCs w:val="22"/>
              </w:rPr>
              <w:t>–</w:t>
            </w:r>
            <w:r w:rsidRPr="00185C6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25" w:type="pct"/>
          </w:tcPr>
          <w:p w14:paraId="4369A8A2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109" w:rsidRPr="00185C67" w14:paraId="44D1407F" w14:textId="77777777" w:rsidTr="0084312C">
        <w:trPr>
          <w:trHeight w:val="579"/>
        </w:trPr>
        <w:tc>
          <w:tcPr>
            <w:tcW w:w="4375" w:type="pct"/>
            <w:gridSpan w:val="5"/>
            <w:vAlign w:val="center"/>
          </w:tcPr>
          <w:p w14:paraId="425814DA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C67">
              <w:rPr>
                <w:rFonts w:ascii="Arial" w:hAnsi="Arial" w:cs="Arial"/>
                <w:b/>
                <w:sz w:val="22"/>
                <w:szCs w:val="22"/>
              </w:rPr>
              <w:t>SKUPAJ TOČKE:</w:t>
            </w:r>
          </w:p>
        </w:tc>
        <w:tc>
          <w:tcPr>
            <w:tcW w:w="625" w:type="pct"/>
          </w:tcPr>
          <w:p w14:paraId="4824BF71" w14:textId="77777777" w:rsidR="009F5109" w:rsidRPr="00185C67" w:rsidRDefault="009F5109" w:rsidP="006A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9E22E2" w14:textId="2DC756A7" w:rsidR="009F5109" w:rsidRDefault="009F5109" w:rsidP="00C97B05">
      <w:pPr>
        <w:pStyle w:val="Navadensplet"/>
        <w:spacing w:before="0" w:after="0" w:line="276" w:lineRule="auto"/>
        <w:jc w:val="center"/>
        <w:rPr>
          <w:rFonts w:ascii="Arial" w:hAnsi="Arial" w:cs="Arial"/>
        </w:rPr>
      </w:pPr>
    </w:p>
    <w:p w14:paraId="6B5B705C" w14:textId="03173E8D" w:rsidR="008D7C69" w:rsidRPr="00DE3B47" w:rsidRDefault="008D7C69" w:rsidP="00FC20B7">
      <w:pPr>
        <w:rPr>
          <w:rFonts w:ascii="Arial" w:hAnsi="Arial" w:cs="Arial"/>
          <w:sz w:val="18"/>
          <w:szCs w:val="18"/>
        </w:rPr>
      </w:pPr>
    </w:p>
    <w:sectPr w:rsidR="008D7C69" w:rsidRPr="00DE3B47" w:rsidSect="00CE5116">
      <w:headerReference w:type="default" r:id="rId9"/>
      <w:footerReference w:type="even" r:id="rId10"/>
      <w:footerReference w:type="default" r:id="rId11"/>
      <w:footnotePr>
        <w:pos w:val="beneathText"/>
      </w:footnotePr>
      <w:pgSz w:w="12240" w:h="15840"/>
      <w:pgMar w:top="1440" w:right="1800" w:bottom="851" w:left="2268" w:header="708" w:footer="708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DEE32" w16cex:dateUtc="2022-08-22T09:59:00Z"/>
  <w16cex:commentExtensible w16cex:durableId="26ADEE4C" w16cex:dateUtc="2022-08-22T10:00:00Z"/>
  <w16cex:commentExtensible w16cex:durableId="26ADE472" w16cex:dateUtc="2022-08-22T09:18:00Z"/>
  <w16cex:commentExtensible w16cex:durableId="26ADE668" w16cex:dateUtc="2022-08-22T09:26:00Z"/>
  <w16cex:commentExtensible w16cex:durableId="26ADE7C1" w16cex:dateUtc="2022-08-22T09:32:00Z"/>
  <w16cex:commentExtensible w16cex:durableId="26ADEC1D" w16cex:dateUtc="2022-08-22T09:50:00Z"/>
  <w16cex:commentExtensible w16cex:durableId="26ADEBCE" w16cex:dateUtc="2022-08-22T09:49:00Z"/>
  <w16cex:commentExtensible w16cex:durableId="26ADECB9" w16cex:dateUtc="2022-08-22T09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61071" w14:textId="77777777" w:rsidR="00684859" w:rsidRDefault="00684859">
      <w:r>
        <w:separator/>
      </w:r>
    </w:p>
  </w:endnote>
  <w:endnote w:type="continuationSeparator" w:id="0">
    <w:p w14:paraId="60D76A4C" w14:textId="77777777" w:rsidR="00684859" w:rsidRDefault="0068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A4C27" w14:textId="77777777" w:rsidR="009F5109" w:rsidRDefault="00B63738" w:rsidP="008121B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9F5109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A48137C" w14:textId="77777777" w:rsidR="009F5109" w:rsidRDefault="009F5109" w:rsidP="001A5A5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E50D8" w14:textId="77777777" w:rsidR="009F5109" w:rsidRDefault="009F5109" w:rsidP="001A5A5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8343C" w14:textId="77777777" w:rsidR="00684859" w:rsidRDefault="00684859">
      <w:r>
        <w:separator/>
      </w:r>
    </w:p>
  </w:footnote>
  <w:footnote w:type="continuationSeparator" w:id="0">
    <w:p w14:paraId="4F2BA1FD" w14:textId="77777777" w:rsidR="00684859" w:rsidRDefault="0068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5067F" w14:textId="4C2B32DB" w:rsidR="009F5109" w:rsidRPr="00EB6DAB" w:rsidRDefault="009F5109" w:rsidP="007356F1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Razpis za </w:t>
    </w:r>
    <w:r w:rsidRPr="00EB6DAB">
      <w:rPr>
        <w:rFonts w:ascii="Arial" w:hAnsi="Arial" w:cs="Arial"/>
        <w:sz w:val="14"/>
        <w:szCs w:val="14"/>
      </w:rPr>
      <w:t>dodelitev denarne pomoči študent</w:t>
    </w:r>
    <w:r w:rsidR="003216D9">
      <w:rPr>
        <w:rFonts w:ascii="Arial" w:hAnsi="Arial" w:cs="Arial"/>
        <w:sz w:val="14"/>
        <w:szCs w:val="14"/>
      </w:rPr>
      <w:t>skim družinam v letu 20</w:t>
    </w:r>
    <w:r w:rsidR="0089708B">
      <w:rPr>
        <w:rFonts w:ascii="Arial" w:hAnsi="Arial" w:cs="Arial"/>
        <w:sz w:val="14"/>
        <w:szCs w:val="14"/>
      </w:rPr>
      <w:t>2</w:t>
    </w:r>
    <w:r w:rsidR="000D4293">
      <w:rPr>
        <w:rFonts w:ascii="Arial" w:hAnsi="Arial" w:cs="Arial"/>
        <w:sz w:val="14"/>
        <w:szCs w:val="14"/>
      </w:rPr>
      <w:t>2</w:t>
    </w:r>
  </w:p>
  <w:p w14:paraId="5D371598" w14:textId="2899A083" w:rsidR="009F5109" w:rsidRPr="00CD282A" w:rsidRDefault="0089708B" w:rsidP="007356F1">
    <w:pPr>
      <w:jc w:val="center"/>
      <w:rPr>
        <w:rFonts w:ascii="Arial" w:hAnsi="Arial" w:cs="Arial"/>
        <w:sz w:val="18"/>
        <w:szCs w:val="18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7BB52D" wp14:editId="1CE21703">
              <wp:simplePos x="0" y="0"/>
              <wp:positionH relativeFrom="column">
                <wp:posOffset>1899920</wp:posOffset>
              </wp:positionH>
              <wp:positionV relativeFrom="paragraph">
                <wp:posOffset>69850</wp:posOffset>
              </wp:positionV>
              <wp:extent cx="2002790" cy="386080"/>
              <wp:effectExtent l="0" t="0" r="0" b="0"/>
              <wp:wrapNone/>
              <wp:docPr id="9" name="Skupin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2790" cy="386080"/>
                        <a:chOff x="0" y="0"/>
                        <a:chExt cx="2002584" cy="386080"/>
                      </a:xfrm>
                    </wpg:grpSpPr>
                    <pic:pic xmlns:pic="http://schemas.openxmlformats.org/drawingml/2006/picture">
                      <pic:nvPicPr>
                        <pic:cNvPr id="8" name="Slika 8" descr="logo-sou-300x100px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0234" y="0"/>
                          <a:ext cx="102235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Slika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995" cy="386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BDF9338" id="Skupina 9" o:spid="_x0000_s1026" style="position:absolute;margin-left:149.6pt;margin-top:5.5pt;width:157.7pt;height:30.4pt;z-index:251658240" coordsize="20025,3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8" o:spid="_x0000_s1027" type="#_x0000_t75" alt="logo-sou-300x100px" style="position:absolute;left:9802;width:10223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">
                <v:imagedata r:id="rId3" o:title="logo-sou-300x100px"/>
              </v:shape>
              <v:shape id="Slika 5" o:spid="_x0000_s1028" type="#_x0000_t75" style="position:absolute;width:11029;height:3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  <w:p w14:paraId="254451CB" w14:textId="77777777" w:rsidR="009F5109" w:rsidRDefault="009F5109" w:rsidP="007356F1">
    <w:pPr>
      <w:pStyle w:val="Glava"/>
    </w:pPr>
  </w:p>
  <w:p w14:paraId="4902AFF6" w14:textId="77777777" w:rsidR="009F5109" w:rsidRDefault="009F5109" w:rsidP="007356F1">
    <w:pPr>
      <w:pStyle w:val="Glava"/>
    </w:pPr>
  </w:p>
  <w:p w14:paraId="07255AB2" w14:textId="77777777" w:rsidR="009F5109" w:rsidRDefault="009F5109" w:rsidP="007356F1">
    <w:pPr>
      <w:pStyle w:val="Glava"/>
      <w:pBdr>
        <w:bottom w:val="single" w:sz="4" w:space="1" w:color="auto"/>
      </w:pBdr>
    </w:pPr>
  </w:p>
  <w:p w14:paraId="3F150879" w14:textId="77777777" w:rsidR="009F5109" w:rsidRDefault="009F5109" w:rsidP="007356F1">
    <w:pPr>
      <w:pStyle w:val="Glava"/>
    </w:pPr>
  </w:p>
  <w:p w14:paraId="24F2F16F" w14:textId="77777777" w:rsidR="009F5109" w:rsidRPr="007356F1" w:rsidRDefault="009F5109" w:rsidP="007356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1426BAC"/>
    <w:multiLevelType w:val="hybridMultilevel"/>
    <w:tmpl w:val="635A0E86"/>
    <w:name w:val="WW8Num322222"/>
    <w:lvl w:ilvl="0" w:tplc="00000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7859F2"/>
    <w:multiLevelType w:val="hybridMultilevel"/>
    <w:tmpl w:val="73F27594"/>
    <w:lvl w:ilvl="0" w:tplc="5142CC5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F83DD3"/>
    <w:multiLevelType w:val="hybridMultilevel"/>
    <w:tmpl w:val="34200C74"/>
    <w:name w:val="WW8Num32222"/>
    <w:lvl w:ilvl="0" w:tplc="00000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F638EE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2416D17"/>
    <w:multiLevelType w:val="hybridMultilevel"/>
    <w:tmpl w:val="91AAB3BC"/>
    <w:lvl w:ilvl="0" w:tplc="00000001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mpact" w:hAnsi="Impac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325F0"/>
    <w:multiLevelType w:val="hybridMultilevel"/>
    <w:tmpl w:val="4BC05F8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A27477"/>
    <w:multiLevelType w:val="hybridMultilevel"/>
    <w:tmpl w:val="AC0CBAE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E435D6"/>
    <w:multiLevelType w:val="multilevel"/>
    <w:tmpl w:val="73F27594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DE76DC"/>
    <w:multiLevelType w:val="hybridMultilevel"/>
    <w:tmpl w:val="DFF2D3C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51E1B18"/>
    <w:multiLevelType w:val="hybridMultilevel"/>
    <w:tmpl w:val="230E1C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46622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8FE630D"/>
    <w:multiLevelType w:val="hybridMultilevel"/>
    <w:tmpl w:val="78A6F71A"/>
    <w:lvl w:ilvl="0" w:tplc="0000000A">
      <w:start w:val="2"/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hAnsi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5" w15:restartNumberingAfterBreak="0">
    <w:nsid w:val="2AE12463"/>
    <w:multiLevelType w:val="hybridMultilevel"/>
    <w:tmpl w:val="2F18F5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736943"/>
    <w:multiLevelType w:val="hybridMultilevel"/>
    <w:tmpl w:val="E4285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0D6E25"/>
    <w:multiLevelType w:val="hybridMultilevel"/>
    <w:tmpl w:val="8E82993C"/>
    <w:lvl w:ilvl="0" w:tplc="04240005">
      <w:start w:val="1"/>
      <w:numFmt w:val="bullet"/>
      <w:lvlText w:val=""/>
      <w:lvlJc w:val="left"/>
      <w:pPr>
        <w:tabs>
          <w:tab w:val="num" w:pos="772"/>
        </w:tabs>
        <w:ind w:left="77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8" w15:restartNumberingAfterBreak="0">
    <w:nsid w:val="33796FEF"/>
    <w:multiLevelType w:val="hybridMultilevel"/>
    <w:tmpl w:val="CAF21A12"/>
    <w:lvl w:ilvl="0" w:tplc="0424000F">
      <w:start w:val="1"/>
      <w:numFmt w:val="decimal"/>
      <w:lvlText w:val="%1."/>
      <w:lvlJc w:val="left"/>
      <w:pPr>
        <w:ind w:left="1056" w:hanging="360"/>
      </w:pPr>
    </w:lvl>
    <w:lvl w:ilvl="1" w:tplc="04240019" w:tentative="1">
      <w:start w:val="1"/>
      <w:numFmt w:val="lowerLetter"/>
      <w:lvlText w:val="%2."/>
      <w:lvlJc w:val="left"/>
      <w:pPr>
        <w:ind w:left="1776" w:hanging="360"/>
      </w:pPr>
    </w:lvl>
    <w:lvl w:ilvl="2" w:tplc="0424001B" w:tentative="1">
      <w:start w:val="1"/>
      <w:numFmt w:val="lowerRoman"/>
      <w:lvlText w:val="%3."/>
      <w:lvlJc w:val="right"/>
      <w:pPr>
        <w:ind w:left="2496" w:hanging="180"/>
      </w:pPr>
    </w:lvl>
    <w:lvl w:ilvl="3" w:tplc="0424000F" w:tentative="1">
      <w:start w:val="1"/>
      <w:numFmt w:val="decimal"/>
      <w:lvlText w:val="%4."/>
      <w:lvlJc w:val="left"/>
      <w:pPr>
        <w:ind w:left="3216" w:hanging="360"/>
      </w:pPr>
    </w:lvl>
    <w:lvl w:ilvl="4" w:tplc="04240019" w:tentative="1">
      <w:start w:val="1"/>
      <w:numFmt w:val="lowerLetter"/>
      <w:lvlText w:val="%5."/>
      <w:lvlJc w:val="left"/>
      <w:pPr>
        <w:ind w:left="3936" w:hanging="360"/>
      </w:pPr>
    </w:lvl>
    <w:lvl w:ilvl="5" w:tplc="0424001B" w:tentative="1">
      <w:start w:val="1"/>
      <w:numFmt w:val="lowerRoman"/>
      <w:lvlText w:val="%6."/>
      <w:lvlJc w:val="right"/>
      <w:pPr>
        <w:ind w:left="4656" w:hanging="180"/>
      </w:pPr>
    </w:lvl>
    <w:lvl w:ilvl="6" w:tplc="0424000F" w:tentative="1">
      <w:start w:val="1"/>
      <w:numFmt w:val="decimal"/>
      <w:lvlText w:val="%7."/>
      <w:lvlJc w:val="left"/>
      <w:pPr>
        <w:ind w:left="5376" w:hanging="360"/>
      </w:pPr>
    </w:lvl>
    <w:lvl w:ilvl="7" w:tplc="04240019" w:tentative="1">
      <w:start w:val="1"/>
      <w:numFmt w:val="lowerLetter"/>
      <w:lvlText w:val="%8."/>
      <w:lvlJc w:val="left"/>
      <w:pPr>
        <w:ind w:left="6096" w:hanging="360"/>
      </w:pPr>
    </w:lvl>
    <w:lvl w:ilvl="8" w:tplc="0424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9" w15:restartNumberingAfterBreak="0">
    <w:nsid w:val="3BE04787"/>
    <w:multiLevelType w:val="multilevel"/>
    <w:tmpl w:val="91AAB3B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mpact" w:hAnsi="Impac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CC49AB"/>
    <w:multiLevelType w:val="hybridMultilevel"/>
    <w:tmpl w:val="B5E6ADF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223B14"/>
    <w:multiLevelType w:val="hybridMultilevel"/>
    <w:tmpl w:val="47DE7F7A"/>
    <w:lvl w:ilvl="0" w:tplc="8CE0E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986A8B"/>
    <w:multiLevelType w:val="hybridMultilevel"/>
    <w:tmpl w:val="6BA618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D67D39"/>
    <w:multiLevelType w:val="hybridMultilevel"/>
    <w:tmpl w:val="A036E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7A5B97"/>
    <w:multiLevelType w:val="hybridMultilevel"/>
    <w:tmpl w:val="592E95DA"/>
    <w:lvl w:ilvl="0" w:tplc="F1F6311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467DA"/>
    <w:multiLevelType w:val="hybridMultilevel"/>
    <w:tmpl w:val="E98AD4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900BE"/>
    <w:multiLevelType w:val="hybridMultilevel"/>
    <w:tmpl w:val="4E7A32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30098D"/>
    <w:multiLevelType w:val="hybridMultilevel"/>
    <w:tmpl w:val="942E3370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A96051A"/>
    <w:multiLevelType w:val="hybridMultilevel"/>
    <w:tmpl w:val="AA563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A358D6"/>
    <w:multiLevelType w:val="hybridMultilevel"/>
    <w:tmpl w:val="A3244218"/>
    <w:name w:val="WW8Num3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227A01"/>
    <w:multiLevelType w:val="hybridMultilevel"/>
    <w:tmpl w:val="8854957C"/>
    <w:lvl w:ilvl="0" w:tplc="17AEDAFC">
      <w:start w:val="1"/>
      <w:numFmt w:val="upperRoman"/>
      <w:lvlText w:val="%1."/>
      <w:lvlJc w:val="left"/>
      <w:pPr>
        <w:ind w:left="823" w:hanging="72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41" w15:restartNumberingAfterBreak="0">
    <w:nsid w:val="5B936AC7"/>
    <w:multiLevelType w:val="hybridMultilevel"/>
    <w:tmpl w:val="72ACBD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43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7D32B5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64636CAA"/>
    <w:multiLevelType w:val="hybridMultilevel"/>
    <w:tmpl w:val="45FE7910"/>
    <w:lvl w:ilvl="0" w:tplc="66D2F98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23CAE"/>
    <w:multiLevelType w:val="hybridMultilevel"/>
    <w:tmpl w:val="5A7801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079E3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46" w15:restartNumberingAfterBreak="0">
    <w:nsid w:val="7D242868"/>
    <w:multiLevelType w:val="hybridMultilevel"/>
    <w:tmpl w:val="C50E20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A6E81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9"/>
  </w:num>
  <w:num w:numId="16">
    <w:abstractNumId w:val="30"/>
  </w:num>
  <w:num w:numId="17">
    <w:abstractNumId w:val="21"/>
  </w:num>
  <w:num w:numId="18">
    <w:abstractNumId w:val="15"/>
  </w:num>
  <w:num w:numId="19">
    <w:abstractNumId w:val="13"/>
  </w:num>
  <w:num w:numId="20">
    <w:abstractNumId w:val="39"/>
  </w:num>
  <w:num w:numId="21">
    <w:abstractNumId w:val="27"/>
  </w:num>
  <w:num w:numId="22">
    <w:abstractNumId w:val="24"/>
  </w:num>
  <w:num w:numId="23">
    <w:abstractNumId w:val="42"/>
  </w:num>
  <w:num w:numId="24">
    <w:abstractNumId w:val="17"/>
  </w:num>
  <w:num w:numId="25">
    <w:abstractNumId w:val="29"/>
  </w:num>
  <w:num w:numId="26">
    <w:abstractNumId w:val="4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8"/>
  </w:num>
  <w:num w:numId="30">
    <w:abstractNumId w:val="33"/>
  </w:num>
  <w:num w:numId="31">
    <w:abstractNumId w:val="31"/>
  </w:num>
  <w:num w:numId="32">
    <w:abstractNumId w:val="22"/>
  </w:num>
  <w:num w:numId="33">
    <w:abstractNumId w:val="40"/>
  </w:num>
  <w:num w:numId="34">
    <w:abstractNumId w:val="37"/>
  </w:num>
  <w:num w:numId="35">
    <w:abstractNumId w:val="36"/>
  </w:num>
  <w:num w:numId="36">
    <w:abstractNumId w:val="26"/>
  </w:num>
  <w:num w:numId="37">
    <w:abstractNumId w:val="32"/>
  </w:num>
  <w:num w:numId="38">
    <w:abstractNumId w:val="38"/>
  </w:num>
  <w:num w:numId="39">
    <w:abstractNumId w:val="16"/>
  </w:num>
  <w:num w:numId="40">
    <w:abstractNumId w:val="47"/>
  </w:num>
  <w:num w:numId="41">
    <w:abstractNumId w:val="25"/>
  </w:num>
  <w:num w:numId="42">
    <w:abstractNumId w:val="34"/>
  </w:num>
  <w:num w:numId="43">
    <w:abstractNumId w:val="43"/>
  </w:num>
  <w:num w:numId="44">
    <w:abstractNumId w:val="46"/>
  </w:num>
  <w:num w:numId="45">
    <w:abstractNumId w:val="35"/>
  </w:num>
  <w:num w:numId="46">
    <w:abstractNumId w:val="44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75"/>
    <w:rsid w:val="0000066B"/>
    <w:rsid w:val="0000647B"/>
    <w:rsid w:val="00010E4A"/>
    <w:rsid w:val="00013499"/>
    <w:rsid w:val="00014773"/>
    <w:rsid w:val="00021F27"/>
    <w:rsid w:val="000226AA"/>
    <w:rsid w:val="00042045"/>
    <w:rsid w:val="00066FDA"/>
    <w:rsid w:val="00074179"/>
    <w:rsid w:val="0007606F"/>
    <w:rsid w:val="000938C4"/>
    <w:rsid w:val="00093A9D"/>
    <w:rsid w:val="000B2153"/>
    <w:rsid w:val="000D3D59"/>
    <w:rsid w:val="000D4293"/>
    <w:rsid w:val="000D772F"/>
    <w:rsid w:val="000E30A2"/>
    <w:rsid w:val="000E5097"/>
    <w:rsid w:val="000E6FDF"/>
    <w:rsid w:val="00103790"/>
    <w:rsid w:val="00113E1D"/>
    <w:rsid w:val="001149CD"/>
    <w:rsid w:val="0011779F"/>
    <w:rsid w:val="00122CB3"/>
    <w:rsid w:val="00123572"/>
    <w:rsid w:val="001502F3"/>
    <w:rsid w:val="00150C62"/>
    <w:rsid w:val="00155573"/>
    <w:rsid w:val="00177A6A"/>
    <w:rsid w:val="00185C67"/>
    <w:rsid w:val="001905E0"/>
    <w:rsid w:val="001913B8"/>
    <w:rsid w:val="001922C3"/>
    <w:rsid w:val="001A394A"/>
    <w:rsid w:val="001A5A53"/>
    <w:rsid w:val="001B2393"/>
    <w:rsid w:val="001C6CB8"/>
    <w:rsid w:val="001E5A24"/>
    <w:rsid w:val="001E777C"/>
    <w:rsid w:val="001E7C27"/>
    <w:rsid w:val="001F682E"/>
    <w:rsid w:val="001F7D72"/>
    <w:rsid w:val="00207B26"/>
    <w:rsid w:val="002238E6"/>
    <w:rsid w:val="00247BC7"/>
    <w:rsid w:val="002600AC"/>
    <w:rsid w:val="0026376B"/>
    <w:rsid w:val="002714D2"/>
    <w:rsid w:val="00275C63"/>
    <w:rsid w:val="00295F9B"/>
    <w:rsid w:val="002A21E8"/>
    <w:rsid w:val="002A4362"/>
    <w:rsid w:val="002A5D9A"/>
    <w:rsid w:val="002B77F6"/>
    <w:rsid w:val="002C2882"/>
    <w:rsid w:val="002E1E78"/>
    <w:rsid w:val="002E7644"/>
    <w:rsid w:val="002F7AE4"/>
    <w:rsid w:val="00304B34"/>
    <w:rsid w:val="003123D2"/>
    <w:rsid w:val="003216D9"/>
    <w:rsid w:val="003230EE"/>
    <w:rsid w:val="0033134E"/>
    <w:rsid w:val="0033406B"/>
    <w:rsid w:val="00334158"/>
    <w:rsid w:val="00334445"/>
    <w:rsid w:val="003445D4"/>
    <w:rsid w:val="003456BE"/>
    <w:rsid w:val="00351AFE"/>
    <w:rsid w:val="00370505"/>
    <w:rsid w:val="0037147A"/>
    <w:rsid w:val="00372B94"/>
    <w:rsid w:val="003859A7"/>
    <w:rsid w:val="00397338"/>
    <w:rsid w:val="003A138C"/>
    <w:rsid w:val="003C70DC"/>
    <w:rsid w:val="003E0C9F"/>
    <w:rsid w:val="003E4D2A"/>
    <w:rsid w:val="003F4276"/>
    <w:rsid w:val="003F481C"/>
    <w:rsid w:val="004104B5"/>
    <w:rsid w:val="00417911"/>
    <w:rsid w:val="00420C9A"/>
    <w:rsid w:val="004410F3"/>
    <w:rsid w:val="00460CDA"/>
    <w:rsid w:val="00461CFB"/>
    <w:rsid w:val="00464FEC"/>
    <w:rsid w:val="00476361"/>
    <w:rsid w:val="004913BB"/>
    <w:rsid w:val="004B1023"/>
    <w:rsid w:val="004C5EF7"/>
    <w:rsid w:val="004F51CC"/>
    <w:rsid w:val="004F7F38"/>
    <w:rsid w:val="00503E5C"/>
    <w:rsid w:val="005152C3"/>
    <w:rsid w:val="00516778"/>
    <w:rsid w:val="005259C7"/>
    <w:rsid w:val="00527DC4"/>
    <w:rsid w:val="00542BE0"/>
    <w:rsid w:val="00543E2B"/>
    <w:rsid w:val="005459CA"/>
    <w:rsid w:val="00560A4A"/>
    <w:rsid w:val="005764EE"/>
    <w:rsid w:val="005867C3"/>
    <w:rsid w:val="005A0EFE"/>
    <w:rsid w:val="005A3EB0"/>
    <w:rsid w:val="005A6051"/>
    <w:rsid w:val="005B2C3D"/>
    <w:rsid w:val="005B6657"/>
    <w:rsid w:val="005B799F"/>
    <w:rsid w:val="006123F7"/>
    <w:rsid w:val="006127C9"/>
    <w:rsid w:val="00620635"/>
    <w:rsid w:val="00641795"/>
    <w:rsid w:val="00657B90"/>
    <w:rsid w:val="00660EE4"/>
    <w:rsid w:val="006675DD"/>
    <w:rsid w:val="00674AF4"/>
    <w:rsid w:val="00675E31"/>
    <w:rsid w:val="00676FE4"/>
    <w:rsid w:val="0068396C"/>
    <w:rsid w:val="00684859"/>
    <w:rsid w:val="006A3CE7"/>
    <w:rsid w:val="006A7FAF"/>
    <w:rsid w:val="006B4FAC"/>
    <w:rsid w:val="006B7BA8"/>
    <w:rsid w:val="006C0237"/>
    <w:rsid w:val="006C5403"/>
    <w:rsid w:val="006D527F"/>
    <w:rsid w:val="006D55F4"/>
    <w:rsid w:val="006E2B56"/>
    <w:rsid w:val="006F2CF4"/>
    <w:rsid w:val="00720851"/>
    <w:rsid w:val="00721976"/>
    <w:rsid w:val="0072748A"/>
    <w:rsid w:val="007356F1"/>
    <w:rsid w:val="0073692F"/>
    <w:rsid w:val="00742466"/>
    <w:rsid w:val="00751A0E"/>
    <w:rsid w:val="00760540"/>
    <w:rsid w:val="007737A0"/>
    <w:rsid w:val="0078681A"/>
    <w:rsid w:val="007A0E67"/>
    <w:rsid w:val="007B7E9A"/>
    <w:rsid w:val="007C1FD1"/>
    <w:rsid w:val="007D7668"/>
    <w:rsid w:val="007E0C34"/>
    <w:rsid w:val="007E28CF"/>
    <w:rsid w:val="007E2C75"/>
    <w:rsid w:val="007F483B"/>
    <w:rsid w:val="00811F0C"/>
    <w:rsid w:val="008121BD"/>
    <w:rsid w:val="0082530E"/>
    <w:rsid w:val="0083714C"/>
    <w:rsid w:val="0084312C"/>
    <w:rsid w:val="008437E9"/>
    <w:rsid w:val="00855853"/>
    <w:rsid w:val="00857770"/>
    <w:rsid w:val="00864967"/>
    <w:rsid w:val="0087528D"/>
    <w:rsid w:val="00880BC7"/>
    <w:rsid w:val="00886DE6"/>
    <w:rsid w:val="00891B7A"/>
    <w:rsid w:val="0089708B"/>
    <w:rsid w:val="008B5206"/>
    <w:rsid w:val="008B6999"/>
    <w:rsid w:val="008B783C"/>
    <w:rsid w:val="008C285C"/>
    <w:rsid w:val="008C3E9F"/>
    <w:rsid w:val="008C4942"/>
    <w:rsid w:val="008C5D07"/>
    <w:rsid w:val="008C6F9B"/>
    <w:rsid w:val="008D07A5"/>
    <w:rsid w:val="008D1908"/>
    <w:rsid w:val="008D1EA8"/>
    <w:rsid w:val="008D29A2"/>
    <w:rsid w:val="008D7C69"/>
    <w:rsid w:val="008F28EA"/>
    <w:rsid w:val="008F5117"/>
    <w:rsid w:val="0091225A"/>
    <w:rsid w:val="00915A5B"/>
    <w:rsid w:val="009257C1"/>
    <w:rsid w:val="00926A2F"/>
    <w:rsid w:val="0095436E"/>
    <w:rsid w:val="00961F3E"/>
    <w:rsid w:val="009630C1"/>
    <w:rsid w:val="00963284"/>
    <w:rsid w:val="0096732E"/>
    <w:rsid w:val="00971305"/>
    <w:rsid w:val="00971FA0"/>
    <w:rsid w:val="00992A06"/>
    <w:rsid w:val="009B201E"/>
    <w:rsid w:val="009E2A5A"/>
    <w:rsid w:val="009F25E3"/>
    <w:rsid w:val="009F5109"/>
    <w:rsid w:val="00A01167"/>
    <w:rsid w:val="00A03B2F"/>
    <w:rsid w:val="00A147ED"/>
    <w:rsid w:val="00A15F7D"/>
    <w:rsid w:val="00A16353"/>
    <w:rsid w:val="00A21CFB"/>
    <w:rsid w:val="00A3480D"/>
    <w:rsid w:val="00A43567"/>
    <w:rsid w:val="00A5486D"/>
    <w:rsid w:val="00A54DF6"/>
    <w:rsid w:val="00A6321E"/>
    <w:rsid w:val="00A66C6F"/>
    <w:rsid w:val="00A67EC5"/>
    <w:rsid w:val="00A715FD"/>
    <w:rsid w:val="00A8310F"/>
    <w:rsid w:val="00A83FC2"/>
    <w:rsid w:val="00A8558E"/>
    <w:rsid w:val="00A930C1"/>
    <w:rsid w:val="00A9321C"/>
    <w:rsid w:val="00AC3AB1"/>
    <w:rsid w:val="00AC7ABC"/>
    <w:rsid w:val="00AD231A"/>
    <w:rsid w:val="00AD4237"/>
    <w:rsid w:val="00B03130"/>
    <w:rsid w:val="00B0427D"/>
    <w:rsid w:val="00B233EA"/>
    <w:rsid w:val="00B26F6C"/>
    <w:rsid w:val="00B27851"/>
    <w:rsid w:val="00B60A70"/>
    <w:rsid w:val="00B63738"/>
    <w:rsid w:val="00B90A93"/>
    <w:rsid w:val="00BC6239"/>
    <w:rsid w:val="00BD707E"/>
    <w:rsid w:val="00BE0877"/>
    <w:rsid w:val="00BE2851"/>
    <w:rsid w:val="00C1159D"/>
    <w:rsid w:val="00C230F2"/>
    <w:rsid w:val="00C648B5"/>
    <w:rsid w:val="00C741FC"/>
    <w:rsid w:val="00C77501"/>
    <w:rsid w:val="00C97B05"/>
    <w:rsid w:val="00CA6AD4"/>
    <w:rsid w:val="00CC6BC2"/>
    <w:rsid w:val="00CD0EFC"/>
    <w:rsid w:val="00CD1D33"/>
    <w:rsid w:val="00CD24DB"/>
    <w:rsid w:val="00CD282A"/>
    <w:rsid w:val="00CD641A"/>
    <w:rsid w:val="00CE5116"/>
    <w:rsid w:val="00CE57AD"/>
    <w:rsid w:val="00CF2A60"/>
    <w:rsid w:val="00D05F86"/>
    <w:rsid w:val="00D12F9E"/>
    <w:rsid w:val="00D14139"/>
    <w:rsid w:val="00D27DA6"/>
    <w:rsid w:val="00D40AE5"/>
    <w:rsid w:val="00D50EBC"/>
    <w:rsid w:val="00D539A3"/>
    <w:rsid w:val="00D61A7F"/>
    <w:rsid w:val="00D6623E"/>
    <w:rsid w:val="00D87A74"/>
    <w:rsid w:val="00DA5F63"/>
    <w:rsid w:val="00DB5940"/>
    <w:rsid w:val="00DC15C9"/>
    <w:rsid w:val="00DD6436"/>
    <w:rsid w:val="00DD71C8"/>
    <w:rsid w:val="00DE290F"/>
    <w:rsid w:val="00DE3B47"/>
    <w:rsid w:val="00DF1F30"/>
    <w:rsid w:val="00DF360A"/>
    <w:rsid w:val="00E03E8A"/>
    <w:rsid w:val="00E16957"/>
    <w:rsid w:val="00E356E1"/>
    <w:rsid w:val="00E63EE7"/>
    <w:rsid w:val="00E75F1E"/>
    <w:rsid w:val="00E904E3"/>
    <w:rsid w:val="00E946F1"/>
    <w:rsid w:val="00EA56DA"/>
    <w:rsid w:val="00EA6E62"/>
    <w:rsid w:val="00EB14EB"/>
    <w:rsid w:val="00EB1817"/>
    <w:rsid w:val="00EB1CBB"/>
    <w:rsid w:val="00EB6DAB"/>
    <w:rsid w:val="00EC21F6"/>
    <w:rsid w:val="00EC61EC"/>
    <w:rsid w:val="00EC6655"/>
    <w:rsid w:val="00ED26A2"/>
    <w:rsid w:val="00EE0F10"/>
    <w:rsid w:val="00EE41D2"/>
    <w:rsid w:val="00EF70E1"/>
    <w:rsid w:val="00F11986"/>
    <w:rsid w:val="00F21EDC"/>
    <w:rsid w:val="00F2451A"/>
    <w:rsid w:val="00F448B6"/>
    <w:rsid w:val="00F54A27"/>
    <w:rsid w:val="00F65539"/>
    <w:rsid w:val="00F6600D"/>
    <w:rsid w:val="00F75B18"/>
    <w:rsid w:val="00F774F8"/>
    <w:rsid w:val="00F8480B"/>
    <w:rsid w:val="00F96F15"/>
    <w:rsid w:val="00FA17F5"/>
    <w:rsid w:val="00FA6901"/>
    <w:rsid w:val="00FC20B7"/>
    <w:rsid w:val="00FC5465"/>
    <w:rsid w:val="00FE5FB4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A035F3"/>
  <w15:docId w15:val="{86B148E6-034E-42F3-A0FA-99B5E71B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77A6A"/>
    <w:pPr>
      <w:suppressAutoHyphens/>
    </w:pPr>
    <w:rPr>
      <w:lang w:eastAsia="ar-SA"/>
    </w:rPr>
  </w:style>
  <w:style w:type="paragraph" w:styleId="Naslov2">
    <w:name w:val="heading 2"/>
    <w:basedOn w:val="Navaden"/>
    <w:next w:val="Navaden"/>
    <w:link w:val="Naslov2Znak"/>
    <w:uiPriority w:val="99"/>
    <w:qFormat/>
    <w:rsid w:val="00676FE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177A6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76FE4"/>
    <w:rPr>
      <w:rFonts w:ascii="Calibri Light" w:hAnsi="Calibri Light"/>
      <w:b/>
      <w:i/>
      <w:sz w:val="28"/>
      <w:lang w:eastAsia="ar-SA" w:bidi="ar-SA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62E6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177A6A"/>
    <w:rPr>
      <w:rFonts w:ascii="Symbol" w:hAnsi="Symbol"/>
    </w:rPr>
  </w:style>
  <w:style w:type="character" w:customStyle="1" w:styleId="WW8Num1z1">
    <w:name w:val="WW8Num1z1"/>
    <w:uiPriority w:val="99"/>
    <w:rsid w:val="00177A6A"/>
    <w:rPr>
      <w:rFonts w:ascii="Courier New" w:hAnsi="Courier New"/>
    </w:rPr>
  </w:style>
  <w:style w:type="character" w:customStyle="1" w:styleId="WW8Num1z2">
    <w:name w:val="WW8Num1z2"/>
    <w:uiPriority w:val="99"/>
    <w:rsid w:val="00177A6A"/>
    <w:rPr>
      <w:rFonts w:ascii="Wingdings" w:hAnsi="Wingdings"/>
    </w:rPr>
  </w:style>
  <w:style w:type="character" w:customStyle="1" w:styleId="WW8Num3z0">
    <w:name w:val="WW8Num3z0"/>
    <w:uiPriority w:val="99"/>
    <w:rsid w:val="00177A6A"/>
    <w:rPr>
      <w:rFonts w:ascii="Symbol" w:hAnsi="Symbol"/>
    </w:rPr>
  </w:style>
  <w:style w:type="character" w:customStyle="1" w:styleId="WW8Num3z1">
    <w:name w:val="WW8Num3z1"/>
    <w:uiPriority w:val="99"/>
    <w:rsid w:val="00177A6A"/>
    <w:rPr>
      <w:rFonts w:ascii="Courier New" w:hAnsi="Courier New"/>
    </w:rPr>
  </w:style>
  <w:style w:type="character" w:customStyle="1" w:styleId="WW8Num3z2">
    <w:name w:val="WW8Num3z2"/>
    <w:uiPriority w:val="99"/>
    <w:rsid w:val="00177A6A"/>
    <w:rPr>
      <w:rFonts w:ascii="Wingdings" w:hAnsi="Wingdings"/>
    </w:rPr>
  </w:style>
  <w:style w:type="character" w:customStyle="1" w:styleId="WW8Num4z0">
    <w:name w:val="WW8Num4z0"/>
    <w:uiPriority w:val="99"/>
    <w:rsid w:val="00177A6A"/>
    <w:rPr>
      <w:rFonts w:ascii="Wingdings" w:hAnsi="Wingdings"/>
    </w:rPr>
  </w:style>
  <w:style w:type="character" w:customStyle="1" w:styleId="WW8Num4z1">
    <w:name w:val="WW8Num4z1"/>
    <w:uiPriority w:val="99"/>
    <w:rsid w:val="00177A6A"/>
    <w:rPr>
      <w:rFonts w:ascii="Courier New" w:hAnsi="Courier New"/>
    </w:rPr>
  </w:style>
  <w:style w:type="character" w:customStyle="1" w:styleId="WW8Num4z3">
    <w:name w:val="WW8Num4z3"/>
    <w:uiPriority w:val="99"/>
    <w:rsid w:val="00177A6A"/>
    <w:rPr>
      <w:rFonts w:ascii="Symbol" w:hAnsi="Symbol"/>
    </w:rPr>
  </w:style>
  <w:style w:type="character" w:customStyle="1" w:styleId="WW8Num5z0">
    <w:name w:val="WW8Num5z0"/>
    <w:uiPriority w:val="99"/>
    <w:rsid w:val="00177A6A"/>
    <w:rPr>
      <w:rFonts w:ascii="Symbol" w:hAnsi="Symbol"/>
    </w:rPr>
  </w:style>
  <w:style w:type="character" w:customStyle="1" w:styleId="WW8Num5z1">
    <w:name w:val="WW8Num5z1"/>
    <w:uiPriority w:val="99"/>
    <w:rsid w:val="00177A6A"/>
    <w:rPr>
      <w:rFonts w:ascii="Courier New" w:hAnsi="Courier New"/>
    </w:rPr>
  </w:style>
  <w:style w:type="character" w:customStyle="1" w:styleId="WW8Num5z2">
    <w:name w:val="WW8Num5z2"/>
    <w:uiPriority w:val="99"/>
    <w:rsid w:val="00177A6A"/>
    <w:rPr>
      <w:rFonts w:ascii="Wingdings" w:hAnsi="Wingdings"/>
    </w:rPr>
  </w:style>
  <w:style w:type="character" w:customStyle="1" w:styleId="WW8Num6z0">
    <w:name w:val="WW8Num6z0"/>
    <w:uiPriority w:val="99"/>
    <w:rsid w:val="00177A6A"/>
    <w:rPr>
      <w:rFonts w:ascii="Symbol" w:hAnsi="Symbol"/>
    </w:rPr>
  </w:style>
  <w:style w:type="character" w:customStyle="1" w:styleId="WW8Num6z2">
    <w:name w:val="WW8Num6z2"/>
    <w:uiPriority w:val="99"/>
    <w:rsid w:val="00177A6A"/>
    <w:rPr>
      <w:rFonts w:ascii="Wingdings" w:hAnsi="Wingdings"/>
    </w:rPr>
  </w:style>
  <w:style w:type="character" w:customStyle="1" w:styleId="WW8Num6z4">
    <w:name w:val="WW8Num6z4"/>
    <w:uiPriority w:val="99"/>
    <w:rsid w:val="00177A6A"/>
    <w:rPr>
      <w:rFonts w:ascii="Courier New" w:hAnsi="Courier New"/>
    </w:rPr>
  </w:style>
  <w:style w:type="character" w:customStyle="1" w:styleId="WW8Num7z0">
    <w:name w:val="WW8Num7z0"/>
    <w:uiPriority w:val="99"/>
    <w:rsid w:val="00177A6A"/>
    <w:rPr>
      <w:rFonts w:ascii="Symbol" w:hAnsi="Symbol"/>
    </w:rPr>
  </w:style>
  <w:style w:type="character" w:customStyle="1" w:styleId="WW8Num10z0">
    <w:name w:val="WW8Num10z0"/>
    <w:uiPriority w:val="99"/>
    <w:rsid w:val="00177A6A"/>
    <w:rPr>
      <w:rFonts w:ascii="Times New Roman" w:hAnsi="Times New Roman"/>
    </w:rPr>
  </w:style>
  <w:style w:type="character" w:customStyle="1" w:styleId="WW8Num12z0">
    <w:name w:val="WW8Num12z0"/>
    <w:uiPriority w:val="99"/>
    <w:rsid w:val="00177A6A"/>
    <w:rPr>
      <w:rFonts w:ascii="Symbol" w:hAnsi="Symbol"/>
    </w:rPr>
  </w:style>
  <w:style w:type="character" w:customStyle="1" w:styleId="WW8Num12z1">
    <w:name w:val="WW8Num12z1"/>
    <w:uiPriority w:val="99"/>
    <w:rsid w:val="00177A6A"/>
    <w:rPr>
      <w:rFonts w:ascii="Courier New" w:hAnsi="Courier New"/>
    </w:rPr>
  </w:style>
  <w:style w:type="character" w:customStyle="1" w:styleId="WW8Num12z2">
    <w:name w:val="WW8Num12z2"/>
    <w:uiPriority w:val="99"/>
    <w:rsid w:val="00177A6A"/>
    <w:rPr>
      <w:rFonts w:ascii="Wingdings" w:hAnsi="Wingdings"/>
    </w:rPr>
  </w:style>
  <w:style w:type="character" w:customStyle="1" w:styleId="WW8Num13z0">
    <w:name w:val="WW8Num13z0"/>
    <w:uiPriority w:val="99"/>
    <w:rsid w:val="00177A6A"/>
    <w:rPr>
      <w:rFonts w:ascii="Symbol" w:hAnsi="Symbol"/>
    </w:rPr>
  </w:style>
  <w:style w:type="character" w:customStyle="1" w:styleId="WW8Num13z1">
    <w:name w:val="WW8Num13z1"/>
    <w:uiPriority w:val="99"/>
    <w:rsid w:val="00177A6A"/>
    <w:rPr>
      <w:rFonts w:ascii="Courier New" w:hAnsi="Courier New"/>
    </w:rPr>
  </w:style>
  <w:style w:type="character" w:customStyle="1" w:styleId="WW8Num13z2">
    <w:name w:val="WW8Num13z2"/>
    <w:uiPriority w:val="99"/>
    <w:rsid w:val="00177A6A"/>
    <w:rPr>
      <w:rFonts w:ascii="Wingdings" w:hAnsi="Wingdings"/>
    </w:rPr>
  </w:style>
  <w:style w:type="character" w:customStyle="1" w:styleId="Privzetapisavaodstavka1">
    <w:name w:val="Privzeta pisava odstavka1"/>
    <w:uiPriority w:val="99"/>
    <w:rsid w:val="00177A6A"/>
  </w:style>
  <w:style w:type="character" w:styleId="Hiperpovezava">
    <w:name w:val="Hyperlink"/>
    <w:basedOn w:val="Privzetapisavaodstavka"/>
    <w:uiPriority w:val="99"/>
    <w:rsid w:val="00177A6A"/>
    <w:rPr>
      <w:rFonts w:cs="Times New Roman"/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177A6A"/>
    <w:rPr>
      <w:rFonts w:cs="Times New Roman"/>
      <w:b/>
    </w:rPr>
  </w:style>
  <w:style w:type="paragraph" w:customStyle="1" w:styleId="Naslov1">
    <w:name w:val="Naslov1"/>
    <w:basedOn w:val="Navaden"/>
    <w:next w:val="Telobesedila"/>
    <w:uiPriority w:val="99"/>
    <w:rsid w:val="00177A6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lobesedila">
    <w:name w:val="Body Text"/>
    <w:basedOn w:val="Navaden"/>
    <w:link w:val="TelobesedilaZnak"/>
    <w:uiPriority w:val="99"/>
    <w:rsid w:val="00177A6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962E62"/>
    <w:rPr>
      <w:sz w:val="20"/>
      <w:szCs w:val="20"/>
      <w:lang w:eastAsia="ar-SA"/>
    </w:rPr>
  </w:style>
  <w:style w:type="paragraph" w:styleId="Seznam">
    <w:name w:val="List"/>
    <w:basedOn w:val="Telobesedila"/>
    <w:uiPriority w:val="99"/>
    <w:rsid w:val="00177A6A"/>
    <w:rPr>
      <w:rFonts w:ascii="Arial" w:hAnsi="Arial" w:cs="Tahoma"/>
    </w:rPr>
  </w:style>
  <w:style w:type="paragraph" w:customStyle="1" w:styleId="Napis1">
    <w:name w:val="Napis1"/>
    <w:basedOn w:val="Navaden"/>
    <w:uiPriority w:val="99"/>
    <w:rsid w:val="00177A6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Kazalo">
    <w:name w:val="Kazalo"/>
    <w:basedOn w:val="Navaden"/>
    <w:uiPriority w:val="99"/>
    <w:rsid w:val="00177A6A"/>
    <w:pPr>
      <w:suppressLineNumbers/>
    </w:pPr>
    <w:rPr>
      <w:rFonts w:ascii="Arial" w:hAnsi="Arial" w:cs="Tahoma"/>
    </w:rPr>
  </w:style>
  <w:style w:type="paragraph" w:customStyle="1" w:styleId="Telobesedila31">
    <w:name w:val="Telo besedila 31"/>
    <w:basedOn w:val="Navaden"/>
    <w:uiPriority w:val="99"/>
    <w:rsid w:val="00177A6A"/>
    <w:pPr>
      <w:spacing w:after="120"/>
    </w:pPr>
    <w:rPr>
      <w:sz w:val="16"/>
      <w:szCs w:val="16"/>
    </w:rPr>
  </w:style>
  <w:style w:type="paragraph" w:customStyle="1" w:styleId="navadenAriel11">
    <w:name w:val="navaden Ariel 11"/>
    <w:basedOn w:val="Navaden"/>
    <w:uiPriority w:val="99"/>
    <w:rsid w:val="00177A6A"/>
    <w:pPr>
      <w:jc w:val="both"/>
    </w:pPr>
    <w:rPr>
      <w:rFonts w:ascii="Arial" w:hAnsi="Arial"/>
      <w:sz w:val="22"/>
    </w:rPr>
  </w:style>
  <w:style w:type="paragraph" w:styleId="Navadensplet">
    <w:name w:val="Normal (Web)"/>
    <w:basedOn w:val="Navaden"/>
    <w:uiPriority w:val="99"/>
    <w:rsid w:val="00177A6A"/>
    <w:pPr>
      <w:spacing w:before="280" w:after="280"/>
    </w:pPr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rsid w:val="00177A6A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77A6A"/>
  </w:style>
  <w:style w:type="character" w:customStyle="1" w:styleId="CommentTextChar">
    <w:name w:val="Comment Text Char"/>
    <w:basedOn w:val="Privzetapisavaodstavka"/>
    <w:uiPriority w:val="99"/>
    <w:rsid w:val="00177A6A"/>
    <w:rPr>
      <w:lang w:eastAsia="ar-SA" w:bidi="ar-SA"/>
    </w:rPr>
  </w:style>
  <w:style w:type="paragraph" w:customStyle="1" w:styleId="CommentSubject1">
    <w:name w:val="Comment Subject1"/>
    <w:basedOn w:val="Pripombabesedilo"/>
    <w:next w:val="Pripombabesedilo"/>
    <w:uiPriority w:val="99"/>
    <w:rsid w:val="00177A6A"/>
    <w:rPr>
      <w:b/>
      <w:bCs/>
    </w:rPr>
  </w:style>
  <w:style w:type="character" w:customStyle="1" w:styleId="CommentSubjectChar">
    <w:name w:val="Comment Subject Char"/>
    <w:uiPriority w:val="99"/>
    <w:rsid w:val="00177A6A"/>
    <w:rPr>
      <w:b/>
      <w:lang w:eastAsia="ar-SA" w:bidi="ar-SA"/>
    </w:rPr>
  </w:style>
  <w:style w:type="paragraph" w:customStyle="1" w:styleId="Besedilooblaka1">
    <w:name w:val="Besedilo oblačka1"/>
    <w:basedOn w:val="Navaden"/>
    <w:uiPriority w:val="99"/>
    <w:rsid w:val="00177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177A6A"/>
    <w:rPr>
      <w:rFonts w:ascii="Tahoma" w:hAnsi="Tahoma"/>
      <w:sz w:val="16"/>
      <w:lang w:eastAsia="ar-SA" w:bidi="ar-SA"/>
    </w:rPr>
  </w:style>
  <w:style w:type="paragraph" w:styleId="Telobesedila2">
    <w:name w:val="Body Text 2"/>
    <w:basedOn w:val="Navaden"/>
    <w:link w:val="Telobesedila2Znak"/>
    <w:uiPriority w:val="99"/>
    <w:rsid w:val="00177A6A"/>
    <w:pPr>
      <w:jc w:val="both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962E62"/>
    <w:rPr>
      <w:sz w:val="20"/>
      <w:szCs w:val="20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rsid w:val="007E2C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E62"/>
    <w:rPr>
      <w:sz w:val="0"/>
      <w:szCs w:val="0"/>
      <w:lang w:eastAsia="ar-SA"/>
    </w:rPr>
  </w:style>
  <w:style w:type="paragraph" w:styleId="Noga">
    <w:name w:val="footer"/>
    <w:basedOn w:val="Navaden"/>
    <w:link w:val="NogaZnak"/>
    <w:uiPriority w:val="99"/>
    <w:rsid w:val="001A5A5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962E62"/>
    <w:rPr>
      <w:sz w:val="20"/>
      <w:szCs w:val="20"/>
      <w:lang w:eastAsia="ar-SA"/>
    </w:rPr>
  </w:style>
  <w:style w:type="character" w:styleId="tevilkastrani">
    <w:name w:val="page number"/>
    <w:basedOn w:val="Privzetapisavaodstavka"/>
    <w:uiPriority w:val="99"/>
    <w:rsid w:val="001A5A53"/>
    <w:rPr>
      <w:rFonts w:cs="Times New Roman"/>
    </w:rPr>
  </w:style>
  <w:style w:type="paragraph" w:styleId="Glava">
    <w:name w:val="header"/>
    <w:basedOn w:val="Navaden"/>
    <w:link w:val="GlavaZnak"/>
    <w:uiPriority w:val="99"/>
    <w:rsid w:val="003340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33406B"/>
    <w:rPr>
      <w:lang w:eastAsia="ar-SA" w:bidi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8D29A2"/>
    <w:rPr>
      <w:b/>
      <w:bCs/>
    </w:rPr>
  </w:style>
  <w:style w:type="character" w:customStyle="1" w:styleId="ZadevapripombeZnak">
    <w:name w:val="Zadeva pripombe Znak"/>
    <w:basedOn w:val="CommentTextChar"/>
    <w:link w:val="Zadevapripombe"/>
    <w:uiPriority w:val="99"/>
    <w:locked/>
    <w:rsid w:val="008D29A2"/>
    <w:rPr>
      <w:b/>
      <w:lang w:eastAsia="ar-SA" w:bidi="ar-SA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8D29A2"/>
    <w:rPr>
      <w:lang w:eastAsia="ar-SA" w:bidi="ar-SA"/>
    </w:rPr>
  </w:style>
  <w:style w:type="paragraph" w:styleId="Odstavekseznama">
    <w:name w:val="List Paragraph"/>
    <w:basedOn w:val="Navaden"/>
    <w:uiPriority w:val="99"/>
    <w:qFormat/>
    <w:rsid w:val="00A15F7D"/>
    <w:pPr>
      <w:ind w:left="708"/>
    </w:pPr>
  </w:style>
  <w:style w:type="table" w:styleId="Tabelamrea">
    <w:name w:val="Table Grid"/>
    <w:basedOn w:val="Navadnatabela"/>
    <w:uiPriority w:val="99"/>
    <w:rsid w:val="00113E1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855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0D4293"/>
    <w:rPr>
      <w:lang w:eastAsia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612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5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dentski-tolar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9F9076-87DF-4DFF-AF84-BDA2ABD5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Fundacija Študentski tolar</vt:lpstr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Fundacija Študentski tolar</dc:title>
  <dc:creator>FŠT</dc:creator>
  <cp:lastModifiedBy>Ana</cp:lastModifiedBy>
  <cp:revision>2</cp:revision>
  <cp:lastPrinted>2014-06-26T06:16:00Z</cp:lastPrinted>
  <dcterms:created xsi:type="dcterms:W3CDTF">2022-08-23T08:46:00Z</dcterms:created>
  <dcterms:modified xsi:type="dcterms:W3CDTF">2022-08-23T08:46:00Z</dcterms:modified>
</cp:coreProperties>
</file>